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83BA4" w14:textId="555C17A7" w:rsidR="009B3C95" w:rsidRPr="00CB6DD6" w:rsidRDefault="00EE398C">
      <w:pPr>
        <w:widowControl/>
        <w:shd w:val="clear" w:color="auto" w:fill="FFFFFF"/>
        <w:spacing w:line="420" w:lineRule="atLeast"/>
        <w:jc w:val="center"/>
        <w:rPr>
          <w:rFonts w:ascii="黑体" w:eastAsia="黑体" w:hAnsi="黑体" w:cs="宋体"/>
          <w:color w:val="333333"/>
          <w:kern w:val="0"/>
          <w:sz w:val="32"/>
          <w:szCs w:val="32"/>
        </w:rPr>
      </w:pPr>
      <w:r>
        <w:rPr>
          <w:rFonts w:ascii="黑体" w:eastAsia="黑体" w:hAnsi="黑体" w:cs="宋体" w:hint="eastAsia"/>
          <w:color w:val="333333"/>
          <w:kern w:val="0"/>
          <w:sz w:val="32"/>
          <w:szCs w:val="32"/>
        </w:rPr>
        <w:t>巴林左旗双尖子山外围银多金属矿普查项目钻探施工</w:t>
      </w:r>
      <w:r w:rsidR="00FF73A0" w:rsidRPr="00CB6DD6">
        <w:rPr>
          <w:rFonts w:ascii="黑体" w:eastAsia="黑体" w:hAnsi="黑体" w:cs="宋体" w:hint="eastAsia"/>
          <w:color w:val="333333"/>
          <w:kern w:val="0"/>
          <w:sz w:val="32"/>
          <w:szCs w:val="32"/>
        </w:rPr>
        <w:t xml:space="preserve">项目比选文件 </w:t>
      </w:r>
    </w:p>
    <w:p w14:paraId="7F11E237" w14:textId="77777777"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一、项目概况</w:t>
      </w:r>
    </w:p>
    <w:p w14:paraId="4EDA8C75" w14:textId="77777777"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1、采购单位：内蒙古第十地质矿产勘查开发有限责任公司</w:t>
      </w:r>
    </w:p>
    <w:p w14:paraId="5CCBAB81" w14:textId="42ADD8ED"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2、项目名称：</w:t>
      </w:r>
      <w:r w:rsidR="00EE398C">
        <w:rPr>
          <w:rFonts w:asciiTheme="minorEastAsia" w:hAnsiTheme="minorEastAsia" w:cs="宋体" w:hint="eastAsia"/>
          <w:color w:val="000000"/>
          <w:kern w:val="0"/>
          <w:sz w:val="28"/>
          <w:szCs w:val="28"/>
        </w:rPr>
        <w:t>巴林左旗双尖子山外围银多金属矿普查项目钻探施工</w:t>
      </w:r>
    </w:p>
    <w:p w14:paraId="521A4714" w14:textId="07868736"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3、施工地点：</w:t>
      </w:r>
      <w:r w:rsidR="00EE398C">
        <w:rPr>
          <w:rFonts w:asciiTheme="minorEastAsia" w:hAnsiTheme="minorEastAsia" w:cs="宋体" w:hint="eastAsia"/>
          <w:color w:val="000000"/>
          <w:kern w:val="0"/>
          <w:sz w:val="28"/>
          <w:szCs w:val="28"/>
        </w:rPr>
        <w:t>巴林左旗</w:t>
      </w:r>
    </w:p>
    <w:p w14:paraId="4EDFEE51" w14:textId="77777777" w:rsidR="009B3C95" w:rsidRPr="00CB6DD6" w:rsidRDefault="00FF73A0" w:rsidP="004A11EC">
      <w:pPr>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4、主要工作内容：</w:t>
      </w:r>
    </w:p>
    <w:p w14:paraId="0E91F96A" w14:textId="4282B021" w:rsidR="009B3C95" w:rsidRDefault="0037562D" w:rsidP="004A11EC">
      <w:pPr>
        <w:widowControl/>
        <w:adjustRightInd w:val="0"/>
        <w:snapToGrid w:val="0"/>
        <w:spacing w:line="360" w:lineRule="auto"/>
        <w:ind w:firstLine="560"/>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钻机安装与拆卸、钻进、取芯、孔深测量、测斜、简易水文观测、封孔</w:t>
      </w:r>
      <w:r w:rsidR="00FF73A0" w:rsidRPr="00CB6DD6">
        <w:rPr>
          <w:rFonts w:asciiTheme="minorEastAsia" w:hAnsiTheme="minorEastAsia" w:cs="宋体" w:hint="eastAsia"/>
          <w:color w:val="000000"/>
          <w:kern w:val="0"/>
          <w:sz w:val="28"/>
          <w:szCs w:val="28"/>
        </w:rPr>
        <w:t>以及按绿色勘查要求场地复原等工作。</w:t>
      </w:r>
    </w:p>
    <w:p w14:paraId="65BA4B46" w14:textId="4AC8BC94" w:rsidR="00B956B6" w:rsidRPr="000362FB" w:rsidRDefault="00B956B6" w:rsidP="00B956B6">
      <w:pPr>
        <w:widowControl/>
        <w:adjustRightInd w:val="0"/>
        <w:snapToGrid w:val="0"/>
        <w:spacing w:line="360" w:lineRule="auto"/>
        <w:ind w:firstLine="560"/>
        <w:rPr>
          <w:rFonts w:asciiTheme="minorEastAsia" w:hAnsiTheme="minorEastAsia" w:cs="宋体"/>
          <w:color w:val="000000" w:themeColor="text1"/>
          <w:kern w:val="0"/>
          <w:sz w:val="28"/>
          <w:szCs w:val="28"/>
        </w:rPr>
      </w:pPr>
      <w:r w:rsidRPr="000362FB">
        <w:rPr>
          <w:rFonts w:asciiTheme="minorEastAsia" w:hAnsiTheme="minorEastAsia" w:cs="宋体" w:hint="eastAsia"/>
          <w:color w:val="000000" w:themeColor="text1"/>
          <w:kern w:val="0"/>
          <w:sz w:val="28"/>
          <w:szCs w:val="28"/>
        </w:rPr>
        <w:t>5、本项目分为</w:t>
      </w:r>
      <w:r>
        <w:rPr>
          <w:rFonts w:asciiTheme="minorEastAsia" w:hAnsiTheme="minorEastAsia" w:cs="宋体"/>
          <w:color w:val="000000" w:themeColor="text1"/>
          <w:kern w:val="0"/>
          <w:sz w:val="28"/>
          <w:szCs w:val="28"/>
        </w:rPr>
        <w:t>2</w:t>
      </w:r>
      <w:r w:rsidRPr="000362FB">
        <w:rPr>
          <w:rFonts w:asciiTheme="minorEastAsia" w:hAnsiTheme="minorEastAsia" w:cs="宋体" w:hint="eastAsia"/>
          <w:color w:val="000000" w:themeColor="text1"/>
          <w:kern w:val="0"/>
          <w:sz w:val="28"/>
          <w:szCs w:val="28"/>
        </w:rPr>
        <w:t>个标段</w:t>
      </w:r>
    </w:p>
    <w:tbl>
      <w:tblPr>
        <w:tblStyle w:val="a8"/>
        <w:tblW w:w="0" w:type="auto"/>
        <w:jc w:val="center"/>
        <w:tblLook w:val="04A0" w:firstRow="1" w:lastRow="0" w:firstColumn="1" w:lastColumn="0" w:noHBand="0" w:noVBand="1"/>
      </w:tblPr>
      <w:tblGrid>
        <w:gridCol w:w="4868"/>
        <w:gridCol w:w="4868"/>
      </w:tblGrid>
      <w:tr w:rsidR="00C93C40" w:rsidRPr="000362FB" w14:paraId="12B71927" w14:textId="77777777" w:rsidTr="00F62B81">
        <w:trPr>
          <w:jc w:val="center"/>
        </w:trPr>
        <w:tc>
          <w:tcPr>
            <w:tcW w:w="4868" w:type="dxa"/>
            <w:vAlign w:val="center"/>
          </w:tcPr>
          <w:p w14:paraId="64E34321" w14:textId="77777777" w:rsidR="00C93C40" w:rsidRPr="000362FB" w:rsidRDefault="00C93C40" w:rsidP="00F62B81">
            <w:pPr>
              <w:widowControl/>
              <w:adjustRightInd w:val="0"/>
              <w:snapToGrid w:val="0"/>
              <w:jc w:val="center"/>
              <w:rPr>
                <w:rFonts w:asciiTheme="minorEastAsia" w:hAnsiTheme="minorEastAsia" w:cs="宋体"/>
                <w:color w:val="000000" w:themeColor="text1"/>
                <w:kern w:val="0"/>
                <w:sz w:val="28"/>
                <w:szCs w:val="28"/>
              </w:rPr>
            </w:pPr>
            <w:r w:rsidRPr="000362FB">
              <w:rPr>
                <w:rFonts w:asciiTheme="minorEastAsia" w:hAnsiTheme="minorEastAsia" w:cs="宋体" w:hint="eastAsia"/>
                <w:color w:val="000000" w:themeColor="text1"/>
                <w:kern w:val="0"/>
                <w:sz w:val="28"/>
                <w:szCs w:val="28"/>
              </w:rPr>
              <w:t>标段名称</w:t>
            </w:r>
          </w:p>
        </w:tc>
        <w:tc>
          <w:tcPr>
            <w:tcW w:w="4868" w:type="dxa"/>
            <w:vAlign w:val="center"/>
          </w:tcPr>
          <w:p w14:paraId="7D933076" w14:textId="77777777" w:rsidR="00C93C40" w:rsidRPr="000362FB" w:rsidRDefault="00C93C40" w:rsidP="00F62B81">
            <w:pPr>
              <w:widowControl/>
              <w:adjustRightInd w:val="0"/>
              <w:snapToGrid w:val="0"/>
              <w:jc w:val="center"/>
              <w:rPr>
                <w:rFonts w:asciiTheme="minorEastAsia" w:hAnsiTheme="minorEastAsia" w:cs="宋体"/>
                <w:color w:val="000000" w:themeColor="text1"/>
                <w:kern w:val="0"/>
                <w:sz w:val="28"/>
                <w:szCs w:val="28"/>
              </w:rPr>
            </w:pPr>
            <w:r w:rsidRPr="000362FB">
              <w:rPr>
                <w:rFonts w:asciiTheme="minorEastAsia" w:hAnsiTheme="minorEastAsia" w:cs="宋体" w:hint="eastAsia"/>
                <w:color w:val="000000" w:themeColor="text1"/>
                <w:kern w:val="0"/>
                <w:sz w:val="28"/>
                <w:szCs w:val="28"/>
              </w:rPr>
              <w:t>设计工作量</w:t>
            </w:r>
          </w:p>
        </w:tc>
      </w:tr>
      <w:tr w:rsidR="00C93C40" w:rsidRPr="000362FB" w14:paraId="335026EF" w14:textId="77777777" w:rsidTr="00F62B81">
        <w:trPr>
          <w:jc w:val="center"/>
        </w:trPr>
        <w:tc>
          <w:tcPr>
            <w:tcW w:w="4868" w:type="dxa"/>
            <w:vAlign w:val="center"/>
          </w:tcPr>
          <w:p w14:paraId="154CB16E" w14:textId="6913C45A" w:rsidR="00C93C40" w:rsidRPr="000362FB" w:rsidRDefault="00C93C40" w:rsidP="00F62B81">
            <w:pPr>
              <w:widowControl/>
              <w:adjustRightInd w:val="0"/>
              <w:snapToGrid w:val="0"/>
              <w:jc w:val="center"/>
              <w:rPr>
                <w:rFonts w:asciiTheme="minorEastAsia" w:hAnsiTheme="minorEastAsia" w:cs="宋体"/>
                <w:color w:val="000000" w:themeColor="text1"/>
                <w:kern w:val="0"/>
                <w:sz w:val="28"/>
                <w:szCs w:val="28"/>
              </w:rPr>
            </w:pPr>
            <w:r>
              <w:rPr>
                <w:rFonts w:asciiTheme="minorEastAsia" w:hAnsiTheme="minorEastAsia" w:cs="宋体" w:hint="eastAsia"/>
                <w:color w:val="000000"/>
                <w:kern w:val="0"/>
                <w:sz w:val="28"/>
                <w:szCs w:val="28"/>
              </w:rPr>
              <w:t>双尖子山外围银多金属矿普查项目钻探施工</w:t>
            </w:r>
            <w:r w:rsidRPr="000362FB">
              <w:rPr>
                <w:rFonts w:asciiTheme="minorEastAsia" w:hAnsiTheme="minorEastAsia" w:cs="宋体" w:hint="eastAsia"/>
                <w:color w:val="000000" w:themeColor="text1"/>
                <w:kern w:val="0"/>
                <w:sz w:val="28"/>
                <w:szCs w:val="28"/>
              </w:rPr>
              <w:t>（一标段）</w:t>
            </w:r>
          </w:p>
        </w:tc>
        <w:tc>
          <w:tcPr>
            <w:tcW w:w="4868" w:type="dxa"/>
            <w:vAlign w:val="center"/>
          </w:tcPr>
          <w:p w14:paraId="3A3F8EA5" w14:textId="6EC528BC" w:rsidR="00C93C40" w:rsidRPr="000362FB" w:rsidRDefault="00C93C40" w:rsidP="00F62B81">
            <w:pPr>
              <w:widowControl/>
              <w:adjustRightInd w:val="0"/>
              <w:snapToGrid w:val="0"/>
              <w:jc w:val="center"/>
              <w:rPr>
                <w:rFonts w:asciiTheme="minorEastAsia" w:hAnsiTheme="minorEastAsia" w:cs="宋体"/>
                <w:color w:val="000000" w:themeColor="text1"/>
                <w:kern w:val="0"/>
                <w:sz w:val="28"/>
                <w:szCs w:val="28"/>
              </w:rPr>
            </w:pPr>
            <w:bookmarkStart w:id="0" w:name="OLE_LINK2"/>
            <w:bookmarkStart w:id="1" w:name="OLE_LINK3"/>
            <w:r>
              <w:rPr>
                <w:rFonts w:asciiTheme="minorEastAsia" w:hAnsiTheme="minorEastAsia" w:cs="宋体"/>
                <w:color w:val="000000" w:themeColor="text1"/>
                <w:kern w:val="0"/>
                <w:sz w:val="28"/>
                <w:szCs w:val="28"/>
              </w:rPr>
              <w:t>1500</w:t>
            </w:r>
            <w:r w:rsidRPr="000362FB">
              <w:rPr>
                <w:rFonts w:asciiTheme="minorEastAsia" w:hAnsiTheme="minorEastAsia" w:cs="宋体" w:hint="eastAsia"/>
                <w:color w:val="000000" w:themeColor="text1"/>
                <w:kern w:val="0"/>
                <w:sz w:val="28"/>
                <w:szCs w:val="28"/>
              </w:rPr>
              <w:t>米</w:t>
            </w:r>
            <w:bookmarkEnd w:id="0"/>
            <w:bookmarkEnd w:id="1"/>
          </w:p>
        </w:tc>
      </w:tr>
      <w:tr w:rsidR="00C93C40" w:rsidRPr="000362FB" w14:paraId="49E664CD" w14:textId="77777777" w:rsidTr="00F62B81">
        <w:trPr>
          <w:jc w:val="center"/>
        </w:trPr>
        <w:tc>
          <w:tcPr>
            <w:tcW w:w="4868" w:type="dxa"/>
            <w:vAlign w:val="center"/>
          </w:tcPr>
          <w:p w14:paraId="24F2743F" w14:textId="315913D0" w:rsidR="00C93C40" w:rsidRPr="000362FB" w:rsidRDefault="00C93C40" w:rsidP="00F62B81">
            <w:pPr>
              <w:widowControl/>
              <w:adjustRightInd w:val="0"/>
              <w:snapToGrid w:val="0"/>
              <w:jc w:val="center"/>
              <w:rPr>
                <w:rFonts w:asciiTheme="minorEastAsia" w:hAnsiTheme="minorEastAsia" w:cs="宋体"/>
                <w:color w:val="000000" w:themeColor="text1"/>
                <w:kern w:val="0"/>
                <w:sz w:val="28"/>
                <w:szCs w:val="28"/>
              </w:rPr>
            </w:pPr>
            <w:r>
              <w:rPr>
                <w:rFonts w:asciiTheme="minorEastAsia" w:hAnsiTheme="minorEastAsia" w:cs="宋体" w:hint="eastAsia"/>
                <w:color w:val="000000"/>
                <w:kern w:val="0"/>
                <w:sz w:val="28"/>
                <w:szCs w:val="28"/>
              </w:rPr>
              <w:t>双尖子山外围银多金属矿普查项目钻探施工</w:t>
            </w:r>
            <w:r w:rsidRPr="000362FB">
              <w:rPr>
                <w:rFonts w:asciiTheme="minorEastAsia" w:hAnsiTheme="minorEastAsia" w:cs="宋体" w:hint="eastAsia"/>
                <w:color w:val="000000" w:themeColor="text1"/>
                <w:kern w:val="0"/>
                <w:sz w:val="28"/>
                <w:szCs w:val="28"/>
              </w:rPr>
              <w:t>（二标段）</w:t>
            </w:r>
          </w:p>
        </w:tc>
        <w:tc>
          <w:tcPr>
            <w:tcW w:w="4868" w:type="dxa"/>
            <w:vAlign w:val="center"/>
          </w:tcPr>
          <w:p w14:paraId="04624B10" w14:textId="50B301D0" w:rsidR="00C93C40" w:rsidRPr="000362FB" w:rsidRDefault="00C93C40" w:rsidP="00F62B81">
            <w:pPr>
              <w:widowControl/>
              <w:adjustRightInd w:val="0"/>
              <w:snapToGrid w:val="0"/>
              <w:jc w:val="center"/>
              <w:rPr>
                <w:rFonts w:asciiTheme="minorEastAsia" w:hAnsiTheme="minorEastAsia" w:cs="宋体"/>
                <w:color w:val="000000" w:themeColor="text1"/>
                <w:kern w:val="0"/>
                <w:sz w:val="28"/>
                <w:szCs w:val="28"/>
              </w:rPr>
            </w:pPr>
            <w:r>
              <w:rPr>
                <w:rFonts w:asciiTheme="minorEastAsia" w:hAnsiTheme="minorEastAsia" w:cs="宋体"/>
                <w:color w:val="000000" w:themeColor="text1"/>
                <w:kern w:val="0"/>
                <w:sz w:val="28"/>
                <w:szCs w:val="28"/>
              </w:rPr>
              <w:t>1500</w:t>
            </w:r>
            <w:r w:rsidRPr="000362FB">
              <w:rPr>
                <w:rFonts w:asciiTheme="minorEastAsia" w:hAnsiTheme="minorEastAsia" w:cs="宋体" w:hint="eastAsia"/>
                <w:color w:val="000000" w:themeColor="text1"/>
                <w:kern w:val="0"/>
                <w:sz w:val="28"/>
                <w:szCs w:val="28"/>
              </w:rPr>
              <w:t>米</w:t>
            </w:r>
          </w:p>
        </w:tc>
      </w:tr>
    </w:tbl>
    <w:p w14:paraId="2AABAAAC" w14:textId="77777777" w:rsidR="00B956B6" w:rsidRPr="00B956B6" w:rsidRDefault="00B956B6" w:rsidP="004A11EC">
      <w:pPr>
        <w:widowControl/>
        <w:adjustRightInd w:val="0"/>
        <w:snapToGrid w:val="0"/>
        <w:spacing w:line="360" w:lineRule="auto"/>
        <w:ind w:firstLine="560"/>
        <w:rPr>
          <w:rFonts w:asciiTheme="minorEastAsia" w:hAnsiTheme="minorEastAsia" w:cs="宋体"/>
          <w:color w:val="000000"/>
          <w:kern w:val="0"/>
          <w:sz w:val="28"/>
          <w:szCs w:val="28"/>
        </w:rPr>
      </w:pPr>
    </w:p>
    <w:p w14:paraId="57CBC743" w14:textId="7BA34B4D"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kern w:val="0"/>
          <w:sz w:val="28"/>
          <w:szCs w:val="28"/>
        </w:rPr>
      </w:pPr>
      <w:r w:rsidRPr="00CB6DD6">
        <w:rPr>
          <w:rFonts w:asciiTheme="minorEastAsia" w:hAnsiTheme="minorEastAsia" w:cs="宋体" w:hint="eastAsia"/>
          <w:kern w:val="0"/>
          <w:sz w:val="28"/>
          <w:szCs w:val="28"/>
        </w:rPr>
        <w:t>二、主要技术要求、工作量及工期</w:t>
      </w:r>
    </w:p>
    <w:p w14:paraId="03E469B9"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钻探现根据已有资料设计孔深0～400m，倾角按0</w:t>
      </w:r>
      <w:r w:rsidRPr="00D964AD">
        <w:rPr>
          <w:rFonts w:asciiTheme="minorEastAsia" w:hAnsiTheme="minorEastAsia" w:cs="宋体"/>
          <w:kern w:val="0"/>
          <w:sz w:val="28"/>
          <w:szCs w:val="28"/>
        </w:rPr>
        <w:t>～</w:t>
      </w:r>
      <w:r w:rsidRPr="00D964AD">
        <w:rPr>
          <w:rFonts w:asciiTheme="minorEastAsia" w:hAnsiTheme="minorEastAsia" w:cs="宋体" w:hint="eastAsia"/>
          <w:kern w:val="0"/>
          <w:sz w:val="28"/>
          <w:szCs w:val="28"/>
        </w:rPr>
        <w:t>90°布设。</w:t>
      </w:r>
    </w:p>
    <w:p w14:paraId="6CB8968D"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在钻探施工过程中，须严格遵守国家的法律法规以及现行行业技术与质量标准，有特殊需要时按勘查设计或合同的要求执行。钻探工程施工必须严格按下列标准执行，质量考核按“岩心钻探工程质量七项指标”要求执行，钻进超过风化层后换径，岩（矿）心直径不小于48mm。主要技术指标及验收标准如下：</w:t>
      </w:r>
    </w:p>
    <w:p w14:paraId="00748FD8"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①岩矿心采取率</w:t>
      </w:r>
    </w:p>
    <w:p w14:paraId="12BF053F"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矿心及顶底板各5m范围内的围岩、近矿围岩蚀变带、控矿构造标志层回次采取率≥85%，岩心采取率≥75%；在疏松易碎矿层中，使用的钻探工艺必须能满足保持矿石原有结构特点和完整性。为防止钻进中漏矿并保证矿心采取率，在破碎</w:t>
      </w:r>
      <w:r w:rsidRPr="00D964AD">
        <w:rPr>
          <w:rFonts w:asciiTheme="minorEastAsia" w:hAnsiTheme="minorEastAsia" w:cs="宋体" w:hint="eastAsia"/>
          <w:kern w:val="0"/>
          <w:sz w:val="28"/>
          <w:szCs w:val="28"/>
        </w:rPr>
        <w:lastRenderedPageBreak/>
        <w:t>岩层中钻进时，应严格控制钻进回次长度。岩矿心应无明显的污染、分选和溶蚀贫化现象。对岩矿心采取率有特殊要求时，按设计书或合同的规定执行。</w:t>
      </w:r>
    </w:p>
    <w:p w14:paraId="45390912"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②钻孔弯曲度测量（顶角及方位角）</w:t>
      </w:r>
    </w:p>
    <w:p w14:paraId="381DCBF2"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测斜仪在使用前应经过检查和校正。所有钻孔开孔后25m应测量一次倾角和方位角，直孔每钻进100m测一次倾角和方位角，斜孔每钻进50m应测1次倾角和方位角，终孔及见矿时增测一次钻孔倾角和方位角。每钻进100m，斜孔方位角偏差不超过2°，倾角偏斜不超过3°；直孔倾角偏斜不超过2°，终孔位置不允许超过原设计要求线距的1/4。</w:t>
      </w:r>
    </w:p>
    <w:p w14:paraId="6A25E152"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③孔深校正</w:t>
      </w:r>
    </w:p>
    <w:p w14:paraId="4A4201E5"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除主矿体（层）及终孔应进行孔深误差验证外，直孔每钻进100m，斜孔每钻进50m，换层、见矿均应验证1次。验证时应使用钢尺丈量，记录孔深与验证孔深产生的正负误差不大于1‰。超过时要重新丈量并合理平差，钻孔编录地质人员应及时校正孔深。孔斜测量过程中应使用计量认证合格的钢尺测量钻杆单根长度。</w:t>
      </w:r>
    </w:p>
    <w:p w14:paraId="614F98BD"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④原始班报表及岩矿心整理</w:t>
      </w:r>
    </w:p>
    <w:p w14:paraId="45A36FBD"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原始班报表要在现场用黑色碳素笔及时填写，要求内容完整、真实、准确、详细整洁，不准涂改，只能划改，不得撕毁、遗漏或丢失，交接班班长和机长要亲笔签字。终孔后装订成册，待钻孔野外验收后交项目组保存。岩心必须清洗干净，按顺序摆放在岩心箱内，并编号，不得颠倒、混乱、任意拉长。每回次应填放岩心票，岩心箱要按固定格式编号。</w:t>
      </w:r>
    </w:p>
    <w:p w14:paraId="2A0280C6"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岩心牌：本回次采心结束后，及时填写岩心牌，禁止多回次统一填写岩心牌现象。岩心牌填写时，书写要工整、清晰、齐全。记录岩心长时要实测丈量，杜绝出现笼统照搬进尺数据情况。岩心牌统一使用甲方的样式。</w:t>
      </w:r>
    </w:p>
    <w:p w14:paraId="3D1300F9"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岩心箱：质地要坚固，编号时要用红油漆书写，书写要工整，岩心箱的一条长边写“孔号、起止孔深、岩心箱编号”，一条短边写“矿区名称”、另一条短边写“起止回次”。统一使用规定规格（长80cm×宽50cm，高度应确保岩心不能凸出岩心箱为宜）的岩心箱。</w:t>
      </w:r>
    </w:p>
    <w:p w14:paraId="1D193084"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现场岩矿心应摆放整齐，岩心箱垛高不得超过1.5m，并有防雨和遮阳设施；钻孔验收后岩矿心应及时运送至甲方指定地点入库。</w:t>
      </w:r>
    </w:p>
    <w:p w14:paraId="6A670C8B"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⑤简易水文观测及封孔</w:t>
      </w:r>
    </w:p>
    <w:p w14:paraId="0E593379"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使用冲洗液的钻孔，每班必须观测水位1～2回次。提钻后、下钻前各测量一次水位，间隔时间应大于5分钟，并根据泥浆池液位变化或补偿冲洗液量计算冲洗液消耗（漏失）量，终孔后进行24小时稳定水位，直至水位稳定为止；在钻进过程中，遇漏水、涌水、破碎带、严重坍塌掉块等情况时应及时记录水量变化及其孔深。</w:t>
      </w:r>
    </w:p>
    <w:p w14:paraId="0F186FEB"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⑥封孔</w:t>
      </w:r>
    </w:p>
    <w:p w14:paraId="378A3E5F"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钻孔达到设计目的后，经项目负责人同意，下发给机台终孔通知书及封孔通知书，由机台按封孔通知书中具体要求封孔。钻孔封孔应使用未过期P·O 42.5及以上强度等级水泥进行全孔封闭（加速凝剂），钻孔结束后要埋设孔口标桩，注明矿区名称、孔号、孔深、开孔日期及终孔日期。通过透孔对钻孔封孔质量进行抽查。</w:t>
      </w:r>
    </w:p>
    <w:p w14:paraId="4D879E99"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⑦生态环境保护</w:t>
      </w:r>
    </w:p>
    <w:p w14:paraId="66DC367C"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防止冲洗液漏失对地下水构成污染。按照水文观测要求及时观测孔内水位和冲洗液的消耗；及时对孔内漏失实施堵漏；采用环保安全的冲洗液材料；采用环保泥浆，减轻对环境的影响。</w:t>
      </w:r>
    </w:p>
    <w:p w14:paraId="29232A42"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施工中产生的沉渣、废浆应设置专用存储池，经沉淀和固化处理后进行无害化处理。</w:t>
      </w:r>
    </w:p>
    <w:p w14:paraId="4518FF71"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施工中产出的废料、生活垃圾、钻孔渣土等固体废弃物应及时清理，分类存储，回收利用，按相关管理规定进行现场处置及外运。</w:t>
      </w:r>
    </w:p>
    <w:p w14:paraId="6B0C673E"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钻孔终孔后应按照相关设计做好封孔工作，实行全孔封闭，并设置永久性标志，确保封孔质量，以恢复地下水环境或减轻钻探施工对地下水环境造成的扰动影响。。废弃油料、钻屑、垃圾等进行无害化处理。施工结束后对施工场地进行复绿复垦。</w:t>
      </w:r>
    </w:p>
    <w:p w14:paraId="55E1A384" w14:textId="77777777" w:rsidR="00D964AD" w:rsidRPr="00D964AD" w:rsidRDefault="00D964AD" w:rsidP="004A11EC">
      <w:pPr>
        <w:spacing w:line="360" w:lineRule="auto"/>
        <w:ind w:firstLine="420"/>
        <w:rPr>
          <w:rFonts w:asciiTheme="minorEastAsia" w:hAnsiTheme="minorEastAsia" w:cs="宋体"/>
          <w:kern w:val="0"/>
          <w:sz w:val="28"/>
          <w:szCs w:val="28"/>
        </w:rPr>
      </w:pPr>
      <w:r w:rsidRPr="00D964AD">
        <w:rPr>
          <w:rFonts w:asciiTheme="minorEastAsia" w:hAnsiTheme="minorEastAsia" w:cs="宋体" w:hint="eastAsia"/>
          <w:kern w:val="0"/>
          <w:sz w:val="28"/>
          <w:szCs w:val="28"/>
        </w:rPr>
        <w:t>⑧钻孔质量评级</w:t>
      </w:r>
    </w:p>
    <w:p w14:paraId="386CF6F6" w14:textId="77777777" w:rsidR="00D964AD" w:rsidRPr="00D964AD" w:rsidRDefault="00D964AD" w:rsidP="004A11EC">
      <w:pPr>
        <w:spacing w:line="360" w:lineRule="auto"/>
        <w:ind w:firstLineChars="200" w:firstLine="560"/>
        <w:jc w:val="left"/>
        <w:rPr>
          <w:rFonts w:asciiTheme="minorEastAsia" w:hAnsiTheme="minorEastAsia" w:cs="宋体"/>
          <w:kern w:val="0"/>
          <w:sz w:val="28"/>
          <w:szCs w:val="28"/>
        </w:rPr>
      </w:pPr>
      <w:r w:rsidRPr="00D964AD">
        <w:rPr>
          <w:rFonts w:asciiTheme="minorEastAsia" w:hAnsiTheme="minorEastAsia" w:cs="宋体" w:hint="eastAsia"/>
          <w:kern w:val="0"/>
          <w:sz w:val="28"/>
          <w:szCs w:val="28"/>
        </w:rPr>
        <w:t>在钻孔质量单项评级基础上，进行钻孔质量综合评级，填写“钻孔质量综合评级表”。钻孔质量单项评级分为“合格”“基本合格”“不合格”3个等级。钻孔质量综合评级分为优质孔、合格孔、不合格孔3个等级。</w:t>
      </w:r>
    </w:p>
    <w:p w14:paraId="1912208A" w14:textId="72260A7B" w:rsidR="00BB6B6A" w:rsidRPr="00CB6DD6" w:rsidRDefault="00752E1A" w:rsidP="004A11EC">
      <w:pPr>
        <w:spacing w:line="360" w:lineRule="auto"/>
        <w:ind w:firstLineChars="200" w:firstLine="560"/>
        <w:jc w:val="left"/>
        <w:rPr>
          <w:rFonts w:asciiTheme="minorEastAsia" w:hAnsiTheme="minorEastAsia" w:cs="宋体"/>
          <w:kern w:val="0"/>
          <w:sz w:val="28"/>
          <w:szCs w:val="28"/>
        </w:rPr>
      </w:pPr>
      <w:r w:rsidRPr="00CB6DD6">
        <w:rPr>
          <w:rFonts w:asciiTheme="minorEastAsia" w:hAnsiTheme="minorEastAsia" w:cs="宋体"/>
          <w:kern w:val="0"/>
          <w:sz w:val="28"/>
          <w:szCs w:val="28"/>
        </w:rPr>
        <w:t>2</w:t>
      </w:r>
      <w:r w:rsidR="00FF73A0" w:rsidRPr="00CB6DD6">
        <w:rPr>
          <w:rFonts w:asciiTheme="minorEastAsia" w:hAnsiTheme="minorEastAsia" w:cs="宋体"/>
          <w:kern w:val="0"/>
          <w:sz w:val="28"/>
          <w:szCs w:val="28"/>
        </w:rPr>
        <w:t>.</w:t>
      </w:r>
      <w:r w:rsidR="00FF73A0" w:rsidRPr="00CB6DD6">
        <w:rPr>
          <w:rFonts w:asciiTheme="minorEastAsia" w:hAnsiTheme="minorEastAsia" w:cs="宋体" w:hint="eastAsia"/>
          <w:kern w:val="0"/>
          <w:sz w:val="28"/>
          <w:szCs w:val="28"/>
        </w:rPr>
        <w:t>工作量</w:t>
      </w:r>
    </w:p>
    <w:p w14:paraId="2AFF9C52" w14:textId="282AA46D" w:rsidR="00C93C40" w:rsidRPr="000362FB" w:rsidRDefault="00C93C40" w:rsidP="00C93C40">
      <w:pPr>
        <w:spacing w:line="360" w:lineRule="auto"/>
        <w:ind w:firstLineChars="200" w:firstLine="560"/>
        <w:jc w:val="left"/>
        <w:rPr>
          <w:rFonts w:asciiTheme="minorEastAsia" w:hAnsiTheme="minorEastAsia" w:cs="宋体"/>
          <w:color w:val="000000" w:themeColor="text1"/>
          <w:kern w:val="0"/>
          <w:sz w:val="28"/>
          <w:szCs w:val="28"/>
        </w:rPr>
      </w:pPr>
      <w:r w:rsidRPr="000362FB">
        <w:rPr>
          <w:rFonts w:asciiTheme="minorEastAsia" w:hAnsiTheme="minorEastAsia" w:cs="宋体" w:hint="eastAsia"/>
          <w:color w:val="000000" w:themeColor="text1"/>
          <w:kern w:val="0"/>
          <w:sz w:val="28"/>
          <w:szCs w:val="28"/>
        </w:rPr>
        <w:t>一标段设计工作量</w:t>
      </w:r>
      <w:r>
        <w:rPr>
          <w:rFonts w:asciiTheme="minorEastAsia" w:hAnsiTheme="minorEastAsia" w:cs="宋体"/>
          <w:color w:val="000000" w:themeColor="text1"/>
          <w:kern w:val="0"/>
          <w:sz w:val="28"/>
          <w:szCs w:val="28"/>
        </w:rPr>
        <w:t>1500</w:t>
      </w:r>
      <w:r w:rsidRPr="000362FB">
        <w:rPr>
          <w:rFonts w:asciiTheme="minorEastAsia" w:hAnsiTheme="minorEastAsia" w:cs="宋体" w:hint="eastAsia"/>
          <w:color w:val="000000" w:themeColor="text1"/>
          <w:kern w:val="0"/>
          <w:sz w:val="28"/>
          <w:szCs w:val="28"/>
        </w:rPr>
        <w:t>米，以最终完成工作量为准。</w:t>
      </w:r>
    </w:p>
    <w:p w14:paraId="2B1CB029" w14:textId="3B4A8333" w:rsidR="00C93C40" w:rsidRPr="000362FB" w:rsidRDefault="00C93C40" w:rsidP="00C93C40">
      <w:pPr>
        <w:spacing w:line="360" w:lineRule="auto"/>
        <w:ind w:firstLineChars="200" w:firstLine="560"/>
        <w:jc w:val="left"/>
        <w:rPr>
          <w:rFonts w:asciiTheme="minorEastAsia" w:hAnsiTheme="minorEastAsia" w:cs="宋体"/>
          <w:color w:val="000000" w:themeColor="text1"/>
          <w:kern w:val="0"/>
          <w:sz w:val="28"/>
          <w:szCs w:val="28"/>
        </w:rPr>
      </w:pPr>
      <w:r w:rsidRPr="000362FB">
        <w:rPr>
          <w:rFonts w:asciiTheme="minorEastAsia" w:hAnsiTheme="minorEastAsia" w:cs="宋体" w:hint="eastAsia"/>
          <w:color w:val="000000" w:themeColor="text1"/>
          <w:kern w:val="0"/>
          <w:sz w:val="28"/>
          <w:szCs w:val="28"/>
        </w:rPr>
        <w:t>二标段设计工作量</w:t>
      </w:r>
      <w:r>
        <w:rPr>
          <w:rFonts w:asciiTheme="minorEastAsia" w:hAnsiTheme="minorEastAsia" w:cs="宋体"/>
          <w:color w:val="000000" w:themeColor="text1"/>
          <w:kern w:val="0"/>
          <w:sz w:val="28"/>
          <w:szCs w:val="28"/>
        </w:rPr>
        <w:t>1500</w:t>
      </w:r>
      <w:bookmarkStart w:id="2" w:name="_GoBack"/>
      <w:bookmarkEnd w:id="2"/>
      <w:r w:rsidRPr="000362FB">
        <w:rPr>
          <w:rFonts w:asciiTheme="minorEastAsia" w:hAnsiTheme="minorEastAsia" w:cs="宋体" w:hint="eastAsia"/>
          <w:color w:val="000000" w:themeColor="text1"/>
          <w:kern w:val="0"/>
          <w:sz w:val="28"/>
          <w:szCs w:val="28"/>
        </w:rPr>
        <w:t>米，以最终完成工作量为准。</w:t>
      </w:r>
    </w:p>
    <w:p w14:paraId="101A7C56" w14:textId="613AF299" w:rsidR="00BB6B6A" w:rsidRPr="00CB6DD6" w:rsidRDefault="00752E1A" w:rsidP="004A11EC">
      <w:pPr>
        <w:spacing w:line="360" w:lineRule="auto"/>
        <w:ind w:firstLineChars="200" w:firstLine="560"/>
        <w:jc w:val="left"/>
        <w:rPr>
          <w:rFonts w:asciiTheme="minorEastAsia" w:hAnsiTheme="minorEastAsia" w:cs="宋体"/>
          <w:kern w:val="0"/>
          <w:sz w:val="28"/>
          <w:szCs w:val="28"/>
        </w:rPr>
      </w:pPr>
      <w:r w:rsidRPr="00CB6DD6">
        <w:rPr>
          <w:rFonts w:asciiTheme="minorEastAsia" w:hAnsiTheme="minorEastAsia" w:cs="宋体"/>
          <w:kern w:val="0"/>
          <w:sz w:val="28"/>
          <w:szCs w:val="28"/>
        </w:rPr>
        <w:t>3</w:t>
      </w:r>
      <w:r w:rsidR="00FF73A0" w:rsidRPr="00CB6DD6">
        <w:rPr>
          <w:rFonts w:asciiTheme="minorEastAsia" w:hAnsiTheme="minorEastAsia" w:cs="宋体"/>
          <w:kern w:val="0"/>
          <w:sz w:val="28"/>
          <w:szCs w:val="28"/>
        </w:rPr>
        <w:t>.</w:t>
      </w:r>
      <w:r w:rsidR="00FF73A0" w:rsidRPr="00CB6DD6">
        <w:rPr>
          <w:rFonts w:asciiTheme="minorEastAsia" w:hAnsiTheme="minorEastAsia" w:cs="宋体" w:hint="eastAsia"/>
          <w:kern w:val="0"/>
          <w:sz w:val="28"/>
          <w:szCs w:val="28"/>
        </w:rPr>
        <w:t>工期</w:t>
      </w:r>
    </w:p>
    <w:p w14:paraId="5FF334E5" w14:textId="23EF7C50" w:rsidR="009B3C95" w:rsidRPr="00CB6DD6" w:rsidRDefault="00D617BC" w:rsidP="004A11EC">
      <w:pPr>
        <w:spacing w:line="360" w:lineRule="auto"/>
        <w:ind w:firstLineChars="200" w:firstLine="560"/>
        <w:jc w:val="left"/>
        <w:rPr>
          <w:rFonts w:asciiTheme="minorEastAsia" w:hAnsiTheme="minorEastAsia" w:cs="宋体"/>
          <w:kern w:val="0"/>
          <w:sz w:val="28"/>
          <w:szCs w:val="28"/>
        </w:rPr>
      </w:pPr>
      <w:r w:rsidRPr="00CB6DD6">
        <w:rPr>
          <w:rFonts w:asciiTheme="minorEastAsia" w:hAnsiTheme="minorEastAsia" w:cs="宋体" w:hint="eastAsia"/>
          <w:kern w:val="0"/>
          <w:sz w:val="28"/>
          <w:szCs w:val="28"/>
        </w:rPr>
        <w:t>202</w:t>
      </w:r>
      <w:r w:rsidR="00EF230F">
        <w:rPr>
          <w:rFonts w:asciiTheme="minorEastAsia" w:hAnsiTheme="minorEastAsia" w:cs="宋体"/>
          <w:kern w:val="0"/>
          <w:sz w:val="28"/>
          <w:szCs w:val="28"/>
        </w:rPr>
        <w:t>6</w:t>
      </w:r>
      <w:r w:rsidRPr="00CB6DD6">
        <w:rPr>
          <w:rFonts w:asciiTheme="minorEastAsia" w:hAnsiTheme="minorEastAsia" w:cs="宋体" w:hint="eastAsia"/>
          <w:kern w:val="0"/>
          <w:sz w:val="28"/>
          <w:szCs w:val="28"/>
        </w:rPr>
        <w:t>年</w:t>
      </w:r>
      <w:r w:rsidR="00EF230F">
        <w:rPr>
          <w:rFonts w:asciiTheme="minorEastAsia" w:hAnsiTheme="minorEastAsia" w:cs="宋体"/>
          <w:kern w:val="0"/>
          <w:sz w:val="28"/>
          <w:szCs w:val="28"/>
        </w:rPr>
        <w:t>8</w:t>
      </w:r>
      <w:r w:rsidRPr="00CB6DD6">
        <w:rPr>
          <w:rFonts w:asciiTheme="minorEastAsia" w:hAnsiTheme="minorEastAsia" w:cs="宋体" w:hint="eastAsia"/>
          <w:kern w:val="0"/>
          <w:sz w:val="28"/>
          <w:szCs w:val="28"/>
        </w:rPr>
        <w:t>月</w:t>
      </w:r>
      <w:r w:rsidR="00452A4D" w:rsidRPr="00CB6DD6">
        <w:rPr>
          <w:rFonts w:asciiTheme="minorEastAsia" w:hAnsiTheme="minorEastAsia" w:cs="宋体"/>
          <w:kern w:val="0"/>
          <w:sz w:val="28"/>
          <w:szCs w:val="28"/>
        </w:rPr>
        <w:t>3</w:t>
      </w:r>
      <w:r w:rsidR="006977B5" w:rsidRPr="00CB6DD6">
        <w:rPr>
          <w:rFonts w:asciiTheme="minorEastAsia" w:hAnsiTheme="minorEastAsia" w:cs="宋体"/>
          <w:kern w:val="0"/>
          <w:sz w:val="28"/>
          <w:szCs w:val="28"/>
        </w:rPr>
        <w:t>1</w:t>
      </w:r>
      <w:r w:rsidRPr="00CB6DD6">
        <w:rPr>
          <w:rFonts w:asciiTheme="minorEastAsia" w:hAnsiTheme="minorEastAsia" w:cs="宋体" w:hint="eastAsia"/>
          <w:kern w:val="0"/>
          <w:sz w:val="28"/>
          <w:szCs w:val="28"/>
        </w:rPr>
        <w:t>日前完结</w:t>
      </w:r>
      <w:r w:rsidR="00FF73A0" w:rsidRPr="00CB6DD6">
        <w:rPr>
          <w:rFonts w:asciiTheme="minorEastAsia" w:hAnsiTheme="minorEastAsia" w:cs="宋体" w:hint="eastAsia"/>
          <w:kern w:val="0"/>
          <w:sz w:val="28"/>
          <w:szCs w:val="28"/>
        </w:rPr>
        <w:t>。</w:t>
      </w:r>
      <w:r w:rsidR="0084189C" w:rsidRPr="00CB6DD6">
        <w:rPr>
          <w:rFonts w:asciiTheme="minorEastAsia" w:hAnsiTheme="minorEastAsia" w:cs="宋体" w:hint="eastAsia"/>
          <w:kern w:val="0"/>
          <w:sz w:val="28"/>
          <w:szCs w:val="28"/>
        </w:rPr>
        <w:t>如遇特殊情况</w:t>
      </w:r>
      <w:r w:rsidR="0084189C" w:rsidRPr="00CB6DD6">
        <w:rPr>
          <w:rFonts w:asciiTheme="minorEastAsia" w:hAnsiTheme="minorEastAsia" w:cs="宋体"/>
          <w:kern w:val="0"/>
          <w:sz w:val="28"/>
          <w:szCs w:val="28"/>
        </w:rPr>
        <w:t>(设计变更、工程量变化，且由采购人认可、不可抗力影响以及采购人原因造成的停、窝工等)时，乙方需在特殊情况发生后3个工作日内书面通知甲方，并提供相关证明材料，经甲方书面确认后方可顺延工期。”</w:t>
      </w:r>
    </w:p>
    <w:p w14:paraId="2F70782E" w14:textId="77777777"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三、需要说明的问题</w:t>
      </w:r>
    </w:p>
    <w:p w14:paraId="73F9C6E3" w14:textId="77777777"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1、施工单位自行联系占地事宜；</w:t>
      </w:r>
    </w:p>
    <w:p w14:paraId="3B5C62A1" w14:textId="77777777"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sz w:val="28"/>
          <w:szCs w:val="28"/>
        </w:rPr>
      </w:pPr>
      <w:r w:rsidRPr="00CB6DD6">
        <w:rPr>
          <w:rFonts w:asciiTheme="minorEastAsia" w:hAnsiTheme="minorEastAsia" w:hint="eastAsia"/>
          <w:color w:val="000000"/>
          <w:sz w:val="28"/>
          <w:szCs w:val="28"/>
        </w:rPr>
        <w:t>2、</w:t>
      </w:r>
      <w:r w:rsidRPr="00CB6DD6">
        <w:rPr>
          <w:rFonts w:asciiTheme="minorEastAsia" w:hAnsiTheme="minorEastAsia" w:cs="宋体" w:hint="eastAsia"/>
          <w:color w:val="000000"/>
          <w:sz w:val="28"/>
          <w:szCs w:val="28"/>
        </w:rPr>
        <w:t>承包方式：本工程施工承包采取人工、设备、材料、电费、辅助设备等全部由成交方负责的大包方式。本工程实行全费用固定综合单价承包，价格不作调整。所涉及的单价均为含税单价，所有应交税费均由成交方承担，并在当地税务部门完税。</w:t>
      </w:r>
    </w:p>
    <w:p w14:paraId="0E9FF454" w14:textId="2A34D466"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hint="eastAsia"/>
          <w:color w:val="000000"/>
          <w:sz w:val="28"/>
          <w:szCs w:val="28"/>
        </w:rPr>
        <w:t>本工程施工承包包括生产准备、设备运输、钻机安装与拆卸、钻进、护壁、取芯、校正孔深、测斜、填写班报表、简易水文观测、封孔、</w:t>
      </w:r>
      <w:r w:rsidRPr="00CB6DD6">
        <w:rPr>
          <w:rFonts w:asciiTheme="minorEastAsia" w:hAnsiTheme="minorEastAsia" w:cs="宋体" w:hint="eastAsia"/>
          <w:color w:val="000000"/>
          <w:kern w:val="0"/>
          <w:sz w:val="28"/>
          <w:szCs w:val="28"/>
        </w:rPr>
        <w:t>场地复原</w:t>
      </w:r>
      <w:r w:rsidRPr="00CB6DD6">
        <w:rPr>
          <w:rFonts w:asciiTheme="minorEastAsia" w:hAnsiTheme="minorEastAsia" w:hint="eastAsia"/>
          <w:color w:val="000000"/>
          <w:sz w:val="28"/>
          <w:szCs w:val="28"/>
        </w:rPr>
        <w:t>、水、电、</w:t>
      </w:r>
      <w:r w:rsidRPr="00CB6DD6">
        <w:rPr>
          <w:rFonts w:asciiTheme="minorEastAsia" w:hAnsiTheme="minorEastAsia" w:cs="宋体" w:hint="eastAsia"/>
          <w:color w:val="000000"/>
          <w:sz w:val="28"/>
          <w:szCs w:val="28"/>
        </w:rPr>
        <w:t>清理钻具、移至新点等全部由</w:t>
      </w:r>
      <w:r w:rsidR="000950E6" w:rsidRPr="00CB6DD6">
        <w:rPr>
          <w:rFonts w:asciiTheme="minorEastAsia" w:hAnsiTheme="minorEastAsia" w:cs="宋体" w:hint="eastAsia"/>
          <w:color w:val="000000"/>
          <w:sz w:val="28"/>
          <w:szCs w:val="28"/>
        </w:rPr>
        <w:t>成交人</w:t>
      </w:r>
      <w:r w:rsidRPr="00CB6DD6">
        <w:rPr>
          <w:rFonts w:asciiTheme="minorEastAsia" w:hAnsiTheme="minorEastAsia" w:cs="宋体" w:hint="eastAsia"/>
          <w:color w:val="000000"/>
          <w:sz w:val="28"/>
          <w:szCs w:val="28"/>
        </w:rPr>
        <w:t>负责并承担全部费用。</w:t>
      </w:r>
    </w:p>
    <w:p w14:paraId="36AC6588" w14:textId="77777777"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color w:val="000000"/>
          <w:kern w:val="0"/>
          <w:sz w:val="28"/>
          <w:szCs w:val="28"/>
        </w:rPr>
        <w:t>3</w:t>
      </w:r>
      <w:r w:rsidRPr="00CB6DD6">
        <w:rPr>
          <w:rFonts w:asciiTheme="minorEastAsia" w:hAnsiTheme="minorEastAsia" w:cs="宋体" w:hint="eastAsia"/>
          <w:color w:val="000000"/>
          <w:kern w:val="0"/>
          <w:sz w:val="28"/>
          <w:szCs w:val="28"/>
        </w:rPr>
        <w:t>、食宿自行解决；</w:t>
      </w:r>
    </w:p>
    <w:p w14:paraId="68F78AD9" w14:textId="77777777"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color w:val="000000"/>
          <w:kern w:val="0"/>
          <w:sz w:val="28"/>
          <w:szCs w:val="28"/>
        </w:rPr>
        <w:t>4</w:t>
      </w:r>
      <w:r w:rsidRPr="00CB6DD6">
        <w:rPr>
          <w:rFonts w:asciiTheme="minorEastAsia" w:hAnsiTheme="minorEastAsia" w:cs="宋体" w:hint="eastAsia"/>
          <w:color w:val="000000"/>
          <w:kern w:val="0"/>
          <w:sz w:val="28"/>
          <w:szCs w:val="28"/>
        </w:rPr>
        <w:t>、安全责任自负；</w:t>
      </w:r>
    </w:p>
    <w:p w14:paraId="033234B1" w14:textId="77777777"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color w:val="000000"/>
          <w:kern w:val="0"/>
          <w:sz w:val="28"/>
          <w:szCs w:val="28"/>
        </w:rPr>
        <w:t>5</w:t>
      </w:r>
      <w:r w:rsidRPr="00CB6DD6">
        <w:rPr>
          <w:rFonts w:asciiTheme="minorEastAsia" w:hAnsiTheme="minorEastAsia" w:cs="宋体" w:hint="eastAsia"/>
          <w:color w:val="000000"/>
          <w:kern w:val="0"/>
          <w:sz w:val="28"/>
          <w:szCs w:val="28"/>
        </w:rPr>
        <w:t>、质量责任自行承担；</w:t>
      </w:r>
    </w:p>
    <w:p w14:paraId="32DD93CB" w14:textId="07ABC655"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color w:val="000000"/>
          <w:kern w:val="0"/>
          <w:sz w:val="28"/>
          <w:szCs w:val="28"/>
        </w:rPr>
        <w:t>6</w:t>
      </w:r>
      <w:r w:rsidRPr="00CB6DD6">
        <w:rPr>
          <w:rFonts w:asciiTheme="minorEastAsia" w:hAnsiTheme="minorEastAsia" w:cs="宋体" w:hint="eastAsia"/>
          <w:color w:val="000000"/>
          <w:kern w:val="0"/>
          <w:sz w:val="28"/>
          <w:szCs w:val="28"/>
        </w:rPr>
        <w:t>、因正常施工外造成的与牧民纠纷责任由</w:t>
      </w:r>
      <w:r w:rsidR="00A320A2" w:rsidRPr="00CB6DD6">
        <w:rPr>
          <w:rFonts w:asciiTheme="minorEastAsia" w:hAnsiTheme="minorEastAsia" w:cs="宋体" w:hint="eastAsia"/>
          <w:color w:val="000000"/>
          <w:kern w:val="0"/>
          <w:sz w:val="28"/>
          <w:szCs w:val="28"/>
        </w:rPr>
        <w:t>成交</w:t>
      </w:r>
      <w:r w:rsidRPr="00CB6DD6">
        <w:rPr>
          <w:rFonts w:asciiTheme="minorEastAsia" w:hAnsiTheme="minorEastAsia" w:cs="宋体" w:hint="eastAsia"/>
          <w:color w:val="000000"/>
          <w:kern w:val="0"/>
          <w:sz w:val="28"/>
          <w:szCs w:val="28"/>
        </w:rPr>
        <w:t>方承担。</w:t>
      </w:r>
    </w:p>
    <w:p w14:paraId="1AB8FF97" w14:textId="712E12C0"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四、</w:t>
      </w:r>
      <w:r w:rsidR="00EE398C">
        <w:rPr>
          <w:rFonts w:asciiTheme="minorEastAsia" w:hAnsiTheme="minorEastAsia" w:cs="宋体" w:hint="eastAsia"/>
          <w:color w:val="000000"/>
          <w:kern w:val="0"/>
          <w:sz w:val="28"/>
          <w:szCs w:val="28"/>
        </w:rPr>
        <w:t>巴林左旗双尖子山外围银多金属矿普查项目钻探施工</w:t>
      </w:r>
      <w:r w:rsidRPr="00CB6DD6">
        <w:rPr>
          <w:rFonts w:asciiTheme="minorEastAsia" w:hAnsiTheme="minorEastAsia" w:cs="宋体" w:hint="eastAsia"/>
          <w:color w:val="000000"/>
          <w:kern w:val="0"/>
          <w:sz w:val="28"/>
          <w:szCs w:val="28"/>
        </w:rPr>
        <w:t>比选</w:t>
      </w:r>
      <w:r w:rsidR="00CA604E" w:rsidRPr="00CB6DD6">
        <w:rPr>
          <w:rFonts w:asciiTheme="minorEastAsia" w:hAnsiTheme="minorEastAsia" w:cs="宋体" w:hint="eastAsia"/>
          <w:color w:val="000000"/>
          <w:kern w:val="0"/>
          <w:sz w:val="28"/>
          <w:szCs w:val="28"/>
        </w:rPr>
        <w:t>方案</w:t>
      </w:r>
      <w:r w:rsidRPr="00CB6DD6">
        <w:rPr>
          <w:rFonts w:asciiTheme="minorEastAsia" w:hAnsiTheme="minorEastAsia" w:cs="宋体" w:hint="eastAsia"/>
          <w:color w:val="000000"/>
          <w:kern w:val="0"/>
          <w:sz w:val="28"/>
          <w:szCs w:val="28"/>
        </w:rPr>
        <w:t>应包含的内容：</w:t>
      </w:r>
      <w:r w:rsidR="0091285B" w:rsidRPr="00CB6DD6">
        <w:rPr>
          <w:rFonts w:asciiTheme="minorEastAsia" w:hAnsiTheme="minorEastAsia" w:cs="宋体"/>
          <w:color w:val="000000"/>
          <w:kern w:val="0"/>
          <w:sz w:val="28"/>
          <w:szCs w:val="28"/>
        </w:rPr>
        <w:t xml:space="preserve"> </w:t>
      </w:r>
    </w:p>
    <w:p w14:paraId="2CC6417B" w14:textId="77777777" w:rsidR="009B3C95" w:rsidRPr="00CB6DD6" w:rsidRDefault="00FF73A0" w:rsidP="004A11EC">
      <w:pPr>
        <w:adjustRightInd w:val="0"/>
        <w:snapToGrid w:val="0"/>
        <w:spacing w:line="360" w:lineRule="auto"/>
        <w:ind w:firstLine="560"/>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1、资格要求材料</w:t>
      </w:r>
    </w:p>
    <w:p w14:paraId="34D1C473" w14:textId="77777777" w:rsidR="009B3C95" w:rsidRPr="00CB6DD6" w:rsidRDefault="00FF73A0" w:rsidP="004A11EC">
      <w:pPr>
        <w:adjustRightInd w:val="0"/>
        <w:snapToGrid w:val="0"/>
        <w:spacing w:line="360" w:lineRule="auto"/>
        <w:ind w:firstLine="560"/>
        <w:rPr>
          <w:rFonts w:asciiTheme="minorEastAsia" w:hAnsiTheme="minorEastAsia" w:cs="宋体"/>
          <w:color w:val="000000"/>
          <w:kern w:val="0"/>
          <w:sz w:val="28"/>
          <w:szCs w:val="28"/>
        </w:rPr>
      </w:pPr>
      <w:r w:rsidRPr="00CB6DD6">
        <w:rPr>
          <w:rFonts w:asciiTheme="minorEastAsia" w:hAnsiTheme="minorEastAsia" w:cs="宋体"/>
          <w:color w:val="000000"/>
          <w:kern w:val="0"/>
          <w:sz w:val="28"/>
          <w:szCs w:val="28"/>
        </w:rPr>
        <w:t>1.</w:t>
      </w:r>
      <w:r w:rsidRPr="00CB6DD6">
        <w:rPr>
          <w:rFonts w:asciiTheme="minorEastAsia" w:hAnsiTheme="minorEastAsia" w:cs="宋体" w:hint="eastAsia"/>
          <w:color w:val="000000"/>
          <w:kern w:val="0"/>
          <w:sz w:val="28"/>
          <w:szCs w:val="28"/>
        </w:rPr>
        <w:t>参选人须是在中国境内注册，具有在有效期内的营业执照或事业单位法人证书，财务状况及企业信誉良好，无不良记录，具有健全、有效的管理体制和质量保证体系。同时拥有能够满足地质钻探施工所需要的技术、人员和机械设备并能够有能力组织人员进行安全生产。</w:t>
      </w:r>
    </w:p>
    <w:p w14:paraId="136ABE7A" w14:textId="6EA1173B" w:rsidR="009B3C95" w:rsidRPr="00CB6DD6" w:rsidRDefault="00FF73A0" w:rsidP="004A11EC">
      <w:pPr>
        <w:adjustRightInd w:val="0"/>
        <w:snapToGrid w:val="0"/>
        <w:spacing w:line="360" w:lineRule="auto"/>
        <w:ind w:firstLine="560"/>
        <w:rPr>
          <w:rFonts w:asciiTheme="minorEastAsia" w:hAnsiTheme="minorEastAsia" w:cs="宋体"/>
          <w:color w:val="000000"/>
          <w:kern w:val="0"/>
          <w:sz w:val="28"/>
          <w:szCs w:val="28"/>
        </w:rPr>
      </w:pPr>
      <w:r w:rsidRPr="00CB6DD6">
        <w:rPr>
          <w:rFonts w:asciiTheme="minorEastAsia" w:hAnsiTheme="minorEastAsia" w:cs="宋体"/>
          <w:color w:val="000000"/>
          <w:kern w:val="0"/>
          <w:sz w:val="28"/>
          <w:szCs w:val="28"/>
        </w:rPr>
        <w:t>2.</w:t>
      </w:r>
      <w:r w:rsidRPr="00CB6DD6">
        <w:rPr>
          <w:rFonts w:asciiTheme="minorEastAsia" w:hAnsiTheme="minorEastAsia" w:cs="宋体" w:hint="eastAsia"/>
          <w:color w:val="000000"/>
          <w:kern w:val="0"/>
          <w:sz w:val="28"/>
          <w:szCs w:val="28"/>
        </w:rPr>
        <w:t>单位负责人为同一人或者存在直接控股、管理关系供应商，不得同时参加本次比选活动。</w:t>
      </w:r>
    </w:p>
    <w:p w14:paraId="677D9504" w14:textId="77777777" w:rsidR="009B3C95" w:rsidRPr="00CB6DD6" w:rsidRDefault="00FF73A0" w:rsidP="004A11EC">
      <w:pPr>
        <w:adjustRightInd w:val="0"/>
        <w:snapToGrid w:val="0"/>
        <w:spacing w:line="360" w:lineRule="auto"/>
        <w:ind w:firstLine="560"/>
        <w:rPr>
          <w:rFonts w:asciiTheme="minorEastAsia" w:hAnsiTheme="minorEastAsia" w:cs="宋体"/>
          <w:color w:val="000000"/>
          <w:kern w:val="0"/>
          <w:sz w:val="28"/>
          <w:szCs w:val="28"/>
        </w:rPr>
      </w:pPr>
      <w:r w:rsidRPr="00CB6DD6">
        <w:rPr>
          <w:rFonts w:asciiTheme="minorEastAsia" w:hAnsiTheme="minorEastAsia" w:cs="宋体"/>
          <w:color w:val="000000"/>
          <w:kern w:val="0"/>
          <w:sz w:val="28"/>
          <w:szCs w:val="28"/>
        </w:rPr>
        <w:t>3.</w:t>
      </w:r>
      <w:r w:rsidRPr="00CB6DD6">
        <w:rPr>
          <w:rFonts w:asciiTheme="minorEastAsia" w:hAnsiTheme="minorEastAsia" w:cs="宋体" w:hint="eastAsia"/>
          <w:color w:val="000000"/>
          <w:kern w:val="0"/>
          <w:sz w:val="28"/>
          <w:szCs w:val="28"/>
        </w:rPr>
        <w:t>参选人近三年（202</w:t>
      </w:r>
      <w:r w:rsidRPr="00CB6DD6">
        <w:rPr>
          <w:rFonts w:asciiTheme="minorEastAsia" w:hAnsiTheme="minorEastAsia" w:cs="宋体"/>
          <w:color w:val="000000"/>
          <w:kern w:val="0"/>
          <w:sz w:val="28"/>
          <w:szCs w:val="28"/>
        </w:rPr>
        <w:t>2</w:t>
      </w:r>
      <w:r w:rsidRPr="00CB6DD6">
        <w:rPr>
          <w:rFonts w:asciiTheme="minorEastAsia" w:hAnsiTheme="minorEastAsia" w:cs="宋体" w:hint="eastAsia"/>
          <w:color w:val="000000"/>
          <w:kern w:val="0"/>
          <w:sz w:val="28"/>
          <w:szCs w:val="28"/>
        </w:rPr>
        <w:t>年</w:t>
      </w:r>
      <w:r w:rsidRPr="00CB6DD6">
        <w:rPr>
          <w:rFonts w:asciiTheme="minorEastAsia" w:hAnsiTheme="minorEastAsia" w:cs="宋体"/>
          <w:color w:val="000000"/>
          <w:kern w:val="0"/>
          <w:sz w:val="28"/>
          <w:szCs w:val="28"/>
        </w:rPr>
        <w:t>1</w:t>
      </w:r>
      <w:r w:rsidRPr="00CB6DD6">
        <w:rPr>
          <w:rFonts w:asciiTheme="minorEastAsia" w:hAnsiTheme="minorEastAsia" w:cs="宋体" w:hint="eastAsia"/>
          <w:color w:val="000000"/>
          <w:kern w:val="0"/>
          <w:sz w:val="28"/>
          <w:szCs w:val="28"/>
        </w:rPr>
        <w:t>月</w:t>
      </w:r>
      <w:r w:rsidRPr="00CB6DD6">
        <w:rPr>
          <w:rFonts w:asciiTheme="minorEastAsia" w:hAnsiTheme="minorEastAsia" w:cs="宋体"/>
          <w:color w:val="000000"/>
          <w:kern w:val="0"/>
          <w:sz w:val="28"/>
          <w:szCs w:val="28"/>
        </w:rPr>
        <w:t>1</w:t>
      </w:r>
      <w:r w:rsidRPr="00CB6DD6">
        <w:rPr>
          <w:rFonts w:asciiTheme="minorEastAsia" w:hAnsiTheme="minorEastAsia" w:cs="宋体" w:hint="eastAsia"/>
          <w:color w:val="000000"/>
          <w:kern w:val="0"/>
          <w:sz w:val="28"/>
          <w:szCs w:val="28"/>
        </w:rPr>
        <w:t>日至今）无重大安全事故或重大质量事故及近三年每年无两起及以上一般事故。</w:t>
      </w:r>
    </w:p>
    <w:p w14:paraId="4AFF3F01" w14:textId="77777777" w:rsidR="009B3C95" w:rsidRPr="00CB6DD6" w:rsidRDefault="00FF73A0" w:rsidP="004A11EC">
      <w:pPr>
        <w:adjustRightInd w:val="0"/>
        <w:snapToGrid w:val="0"/>
        <w:spacing w:line="360" w:lineRule="auto"/>
        <w:ind w:firstLine="560"/>
        <w:rPr>
          <w:rFonts w:asciiTheme="minorEastAsia" w:hAnsiTheme="minorEastAsia" w:cs="宋体"/>
          <w:color w:val="000000"/>
          <w:kern w:val="0"/>
          <w:sz w:val="28"/>
          <w:szCs w:val="28"/>
        </w:rPr>
      </w:pPr>
      <w:r w:rsidRPr="00CB6DD6">
        <w:rPr>
          <w:rFonts w:asciiTheme="minorEastAsia" w:hAnsiTheme="minorEastAsia" w:cs="宋体"/>
          <w:color w:val="000000"/>
          <w:kern w:val="0"/>
          <w:sz w:val="28"/>
          <w:szCs w:val="28"/>
        </w:rPr>
        <w:t>4.</w:t>
      </w:r>
      <w:r w:rsidRPr="00CB6DD6">
        <w:rPr>
          <w:rFonts w:asciiTheme="minorEastAsia" w:hAnsiTheme="minorEastAsia" w:cs="宋体" w:hint="eastAsia"/>
          <w:color w:val="000000"/>
          <w:kern w:val="0"/>
          <w:sz w:val="28"/>
          <w:szCs w:val="28"/>
        </w:rPr>
        <w:t>参选人为未被列入“信用中国”网站</w:t>
      </w:r>
      <w:r w:rsidRPr="00CB6DD6">
        <w:rPr>
          <w:rFonts w:asciiTheme="minorEastAsia" w:hAnsiTheme="minorEastAsia" w:cs="宋体"/>
          <w:color w:val="000000"/>
          <w:kern w:val="0"/>
          <w:sz w:val="28"/>
          <w:szCs w:val="28"/>
        </w:rPr>
        <w:t>(www.creditchina.gov.cn)</w:t>
      </w:r>
      <w:r w:rsidRPr="00CB6DD6">
        <w:rPr>
          <w:rFonts w:asciiTheme="minorEastAsia" w:hAnsiTheme="minorEastAsia" w:cs="宋体" w:hint="eastAsia"/>
          <w:color w:val="000000"/>
          <w:kern w:val="0"/>
          <w:sz w:val="28"/>
          <w:szCs w:val="28"/>
        </w:rPr>
        <w:t>信用失信被执行人、重大税收违法失信主体。</w:t>
      </w:r>
    </w:p>
    <w:p w14:paraId="4B5EDDED" w14:textId="77777777" w:rsidR="009B3C95" w:rsidRPr="00CB6DD6" w:rsidRDefault="00FF73A0" w:rsidP="004A11EC">
      <w:pPr>
        <w:adjustRightInd w:val="0"/>
        <w:snapToGrid w:val="0"/>
        <w:spacing w:line="360" w:lineRule="auto"/>
        <w:ind w:firstLine="560"/>
        <w:rPr>
          <w:rFonts w:asciiTheme="minorEastAsia" w:hAnsiTheme="minorEastAsia" w:cs="宋体"/>
          <w:color w:val="000000"/>
          <w:kern w:val="0"/>
          <w:sz w:val="28"/>
          <w:szCs w:val="28"/>
        </w:rPr>
      </w:pPr>
      <w:r w:rsidRPr="00CB6DD6">
        <w:rPr>
          <w:rFonts w:asciiTheme="minorEastAsia" w:hAnsiTheme="minorEastAsia" w:cs="宋体"/>
          <w:color w:val="000000"/>
          <w:kern w:val="0"/>
          <w:sz w:val="28"/>
          <w:szCs w:val="28"/>
        </w:rPr>
        <w:t>5.具有履行合同所必须的设备和专业技术能力</w:t>
      </w:r>
      <w:r w:rsidRPr="00CB6DD6">
        <w:rPr>
          <w:rFonts w:asciiTheme="minorEastAsia" w:hAnsiTheme="minorEastAsia" w:cs="宋体" w:hint="eastAsia"/>
          <w:color w:val="000000"/>
          <w:kern w:val="0"/>
          <w:sz w:val="28"/>
          <w:szCs w:val="28"/>
        </w:rPr>
        <w:t>。</w:t>
      </w:r>
    </w:p>
    <w:p w14:paraId="0684FCA6" w14:textId="77777777" w:rsidR="009B3C95" w:rsidRPr="00CB6DD6" w:rsidRDefault="00FF73A0" w:rsidP="004A11EC">
      <w:pPr>
        <w:adjustRightInd w:val="0"/>
        <w:snapToGrid w:val="0"/>
        <w:spacing w:line="360" w:lineRule="auto"/>
        <w:ind w:firstLine="560"/>
        <w:rPr>
          <w:rFonts w:asciiTheme="minorEastAsia" w:hAnsiTheme="minorEastAsia" w:cs="宋体"/>
          <w:color w:val="000000"/>
          <w:kern w:val="0"/>
          <w:sz w:val="28"/>
          <w:szCs w:val="28"/>
        </w:rPr>
      </w:pPr>
      <w:r w:rsidRPr="00CB6DD6">
        <w:rPr>
          <w:rFonts w:asciiTheme="minorEastAsia" w:hAnsiTheme="minorEastAsia" w:cs="宋体"/>
          <w:color w:val="000000"/>
          <w:kern w:val="0"/>
          <w:sz w:val="28"/>
          <w:szCs w:val="28"/>
        </w:rPr>
        <w:t>6.本次</w:t>
      </w:r>
      <w:r w:rsidRPr="00CB6DD6">
        <w:rPr>
          <w:rFonts w:asciiTheme="minorEastAsia" w:hAnsiTheme="minorEastAsia" w:cs="宋体" w:hint="eastAsia"/>
          <w:color w:val="000000"/>
          <w:kern w:val="0"/>
          <w:sz w:val="28"/>
          <w:szCs w:val="28"/>
        </w:rPr>
        <w:t>比选</w:t>
      </w:r>
      <w:r w:rsidRPr="00CB6DD6">
        <w:rPr>
          <w:rFonts w:asciiTheme="minorEastAsia" w:hAnsiTheme="minorEastAsia" w:cs="宋体"/>
          <w:color w:val="000000"/>
          <w:kern w:val="0"/>
          <w:sz w:val="28"/>
          <w:szCs w:val="28"/>
        </w:rPr>
        <w:t>不接受联合体。</w:t>
      </w:r>
    </w:p>
    <w:p w14:paraId="4503CAB0" w14:textId="77777777" w:rsidR="009B3C95" w:rsidRPr="00CB6DD6" w:rsidRDefault="00FF73A0" w:rsidP="004A11EC">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2、商务部分（</w:t>
      </w:r>
      <w:r w:rsidRPr="00CB6DD6">
        <w:rPr>
          <w:rFonts w:asciiTheme="minorEastAsia" w:hAnsiTheme="minorEastAsia" w:cs="宋体"/>
          <w:color w:val="000000"/>
          <w:kern w:val="0"/>
          <w:sz w:val="28"/>
          <w:szCs w:val="28"/>
        </w:rPr>
        <w:t>40</w:t>
      </w:r>
      <w:r w:rsidRPr="00CB6DD6">
        <w:rPr>
          <w:rFonts w:asciiTheme="minorEastAsia" w:hAnsiTheme="minorEastAsia" w:cs="宋体" w:hint="eastAsia"/>
          <w:color w:val="000000"/>
          <w:kern w:val="0"/>
          <w:sz w:val="28"/>
          <w:szCs w:val="28"/>
        </w:rPr>
        <w:t>分）</w:t>
      </w:r>
    </w:p>
    <w:p w14:paraId="3F5D7F98" w14:textId="35CF92D5" w:rsidR="009B3C95" w:rsidRPr="00CB6DD6" w:rsidRDefault="00FF73A0" w:rsidP="004A11EC">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1</w:t>
      </w:r>
      <w:r w:rsidRPr="00CB6DD6">
        <w:rPr>
          <w:rFonts w:asciiTheme="minorEastAsia" w:hAnsiTheme="minorEastAsia" w:cs="宋体"/>
          <w:color w:val="000000"/>
          <w:kern w:val="0"/>
          <w:sz w:val="28"/>
          <w:szCs w:val="28"/>
        </w:rPr>
        <w:t>.</w:t>
      </w:r>
      <w:r w:rsidRPr="00CB6DD6">
        <w:rPr>
          <w:rFonts w:asciiTheme="minorEastAsia" w:hAnsiTheme="minorEastAsia" w:cs="宋体" w:hint="eastAsia"/>
          <w:color w:val="000000"/>
          <w:kern w:val="0"/>
          <w:sz w:val="28"/>
          <w:szCs w:val="28"/>
        </w:rPr>
        <w:t>营业执照复印件；</w:t>
      </w:r>
    </w:p>
    <w:p w14:paraId="3DDF560A" w14:textId="7740CE77" w:rsidR="009B3C95" w:rsidRPr="00CB6DD6" w:rsidRDefault="00FF73A0" w:rsidP="004A11EC">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2.安全生产许可证（1</w:t>
      </w:r>
      <w:r w:rsidRPr="00CB6DD6">
        <w:rPr>
          <w:rFonts w:asciiTheme="minorEastAsia" w:hAnsiTheme="minorEastAsia" w:cs="宋体"/>
          <w:color w:val="000000"/>
          <w:kern w:val="0"/>
          <w:sz w:val="28"/>
          <w:szCs w:val="28"/>
        </w:rPr>
        <w:t>0</w:t>
      </w:r>
      <w:r w:rsidRPr="00CB6DD6">
        <w:rPr>
          <w:rFonts w:asciiTheme="minorEastAsia" w:hAnsiTheme="minorEastAsia" w:cs="宋体" w:hint="eastAsia"/>
          <w:color w:val="000000"/>
          <w:kern w:val="0"/>
          <w:sz w:val="28"/>
          <w:szCs w:val="28"/>
        </w:rPr>
        <w:t>分）；</w:t>
      </w:r>
    </w:p>
    <w:p w14:paraId="272E5D34" w14:textId="13DBE468" w:rsidR="009B3C95" w:rsidRPr="00CB6DD6" w:rsidRDefault="00FF73A0" w:rsidP="004A11EC">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3.法定代表人身份证复印件或授权委托书；</w:t>
      </w:r>
    </w:p>
    <w:p w14:paraId="10759A6D" w14:textId="7E3A1803" w:rsidR="009B3C95" w:rsidRPr="00CB6DD6" w:rsidRDefault="00FF73A0" w:rsidP="004A11EC">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4</w:t>
      </w:r>
      <w:r w:rsidRPr="00CB6DD6">
        <w:rPr>
          <w:rFonts w:asciiTheme="minorEastAsia" w:hAnsiTheme="minorEastAsia" w:cs="宋体"/>
          <w:color w:val="000000"/>
          <w:kern w:val="0"/>
          <w:sz w:val="28"/>
          <w:szCs w:val="28"/>
        </w:rPr>
        <w:t>.</w:t>
      </w:r>
      <w:r w:rsidRPr="00CB6DD6">
        <w:rPr>
          <w:rFonts w:asciiTheme="minorEastAsia" w:hAnsiTheme="minorEastAsia" w:cs="宋体" w:hint="eastAsia"/>
          <w:color w:val="000000"/>
          <w:kern w:val="0"/>
          <w:sz w:val="28"/>
          <w:szCs w:val="28"/>
        </w:rPr>
        <w:t>施工人员具备特种作业操作证（</w:t>
      </w:r>
      <w:r w:rsidR="00452A4D" w:rsidRPr="00CB6DD6">
        <w:rPr>
          <w:rFonts w:asciiTheme="minorEastAsia" w:hAnsiTheme="minorEastAsia" w:cs="宋体" w:hint="eastAsia"/>
          <w:color w:val="000000"/>
          <w:kern w:val="0"/>
          <w:sz w:val="28"/>
          <w:szCs w:val="28"/>
        </w:rPr>
        <w:t>每提供一人得5分，本项最高1</w:t>
      </w:r>
      <w:r w:rsidR="00452A4D" w:rsidRPr="00CB6DD6">
        <w:rPr>
          <w:rFonts w:asciiTheme="minorEastAsia" w:hAnsiTheme="minorEastAsia" w:cs="宋体"/>
          <w:color w:val="000000"/>
          <w:kern w:val="0"/>
          <w:sz w:val="28"/>
          <w:szCs w:val="28"/>
        </w:rPr>
        <w:t>0</w:t>
      </w:r>
      <w:r w:rsidR="00452A4D" w:rsidRPr="00CB6DD6">
        <w:rPr>
          <w:rFonts w:asciiTheme="minorEastAsia" w:hAnsiTheme="minorEastAsia" w:cs="宋体" w:hint="eastAsia"/>
          <w:color w:val="000000"/>
          <w:kern w:val="0"/>
          <w:sz w:val="28"/>
          <w:szCs w:val="28"/>
        </w:rPr>
        <w:t>分</w:t>
      </w:r>
      <w:r w:rsidRPr="00CB6DD6">
        <w:rPr>
          <w:rFonts w:asciiTheme="minorEastAsia" w:hAnsiTheme="minorEastAsia" w:cs="宋体" w:hint="eastAsia"/>
          <w:color w:val="000000"/>
          <w:kern w:val="0"/>
          <w:sz w:val="28"/>
          <w:szCs w:val="28"/>
        </w:rPr>
        <w:t>）；</w:t>
      </w:r>
    </w:p>
    <w:p w14:paraId="73757826" w14:textId="4F27EEF2" w:rsidR="009B3C95" w:rsidRPr="00CB6DD6" w:rsidRDefault="00FF73A0" w:rsidP="004A11EC">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sidRPr="00CB6DD6">
        <w:rPr>
          <w:rFonts w:asciiTheme="minorEastAsia" w:hAnsiTheme="minorEastAsia" w:cs="宋体"/>
          <w:color w:val="000000"/>
          <w:kern w:val="0"/>
          <w:sz w:val="28"/>
          <w:szCs w:val="28"/>
        </w:rPr>
        <w:t>5.</w:t>
      </w:r>
      <w:r w:rsidRPr="00CB6DD6">
        <w:rPr>
          <w:rFonts w:asciiTheme="minorEastAsia" w:hAnsiTheme="minorEastAsia" w:cs="宋体" w:hint="eastAsia"/>
          <w:color w:val="000000"/>
          <w:kern w:val="0"/>
          <w:sz w:val="28"/>
          <w:szCs w:val="28"/>
        </w:rPr>
        <w:t>拟投入设备及人员（</w:t>
      </w:r>
      <w:r w:rsidR="00AD6666" w:rsidRPr="00CB6DD6">
        <w:rPr>
          <w:rFonts w:asciiTheme="minorEastAsia" w:hAnsiTheme="minorEastAsia" w:cs="宋体" w:hint="eastAsia"/>
          <w:color w:val="000000"/>
          <w:kern w:val="0"/>
          <w:sz w:val="28"/>
          <w:szCs w:val="28"/>
        </w:rPr>
        <w:t>1</w:t>
      </w:r>
      <w:r w:rsidR="007B7879" w:rsidRPr="00CB6DD6">
        <w:rPr>
          <w:rFonts w:asciiTheme="minorEastAsia" w:hAnsiTheme="minorEastAsia" w:cs="宋体"/>
          <w:color w:val="000000"/>
          <w:kern w:val="0"/>
          <w:sz w:val="28"/>
          <w:szCs w:val="28"/>
        </w:rPr>
        <w:t>~</w:t>
      </w:r>
      <w:r w:rsidR="00256BE3" w:rsidRPr="00CB6DD6">
        <w:rPr>
          <w:rFonts w:asciiTheme="minorEastAsia" w:hAnsiTheme="minorEastAsia" w:cs="宋体"/>
          <w:color w:val="000000"/>
          <w:kern w:val="0"/>
          <w:sz w:val="28"/>
          <w:szCs w:val="28"/>
        </w:rPr>
        <w:t>5</w:t>
      </w:r>
      <w:r w:rsidRPr="00CB6DD6">
        <w:rPr>
          <w:rFonts w:asciiTheme="minorEastAsia" w:hAnsiTheme="minorEastAsia" w:cs="宋体" w:hint="eastAsia"/>
          <w:color w:val="000000"/>
          <w:kern w:val="0"/>
          <w:sz w:val="28"/>
          <w:szCs w:val="28"/>
        </w:rPr>
        <w:t>分）；</w:t>
      </w:r>
    </w:p>
    <w:p w14:paraId="3200872C" w14:textId="5D4D77E6" w:rsidR="009C7D21" w:rsidRPr="00CB6DD6" w:rsidRDefault="009C7D21" w:rsidP="004A11EC">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6</w:t>
      </w:r>
      <w:r w:rsidRPr="00CB6DD6">
        <w:rPr>
          <w:rFonts w:asciiTheme="minorEastAsia" w:hAnsiTheme="minorEastAsia" w:cs="宋体"/>
          <w:color w:val="000000"/>
          <w:kern w:val="0"/>
          <w:sz w:val="28"/>
          <w:szCs w:val="28"/>
        </w:rPr>
        <w:t>.</w:t>
      </w:r>
      <w:r w:rsidRPr="00CB6DD6">
        <w:rPr>
          <w:rFonts w:asciiTheme="minorEastAsia" w:hAnsiTheme="minorEastAsia" w:cs="宋体" w:hint="eastAsia"/>
          <w:color w:val="000000"/>
          <w:kern w:val="0"/>
          <w:sz w:val="28"/>
          <w:szCs w:val="28"/>
        </w:rPr>
        <w:t>项目人员具备安全生产知识和管理能力考核合格证（</w:t>
      </w:r>
      <w:r w:rsidR="00256BE3" w:rsidRPr="00CB6DD6">
        <w:rPr>
          <w:rFonts w:asciiTheme="minorEastAsia" w:hAnsiTheme="minorEastAsia" w:cs="宋体"/>
          <w:color w:val="000000"/>
          <w:kern w:val="0"/>
          <w:sz w:val="28"/>
          <w:szCs w:val="28"/>
        </w:rPr>
        <w:t>5</w:t>
      </w:r>
      <w:r w:rsidRPr="00CB6DD6">
        <w:rPr>
          <w:rFonts w:asciiTheme="minorEastAsia" w:hAnsiTheme="minorEastAsia" w:cs="宋体" w:hint="eastAsia"/>
          <w:color w:val="000000"/>
          <w:kern w:val="0"/>
          <w:sz w:val="28"/>
          <w:szCs w:val="28"/>
        </w:rPr>
        <w:t>分）</w:t>
      </w:r>
    </w:p>
    <w:p w14:paraId="3CC0BCF3" w14:textId="3F992307" w:rsidR="009B3C95" w:rsidRPr="00CB6DD6" w:rsidRDefault="00256BE3" w:rsidP="004A11EC">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sidRPr="00CB6DD6">
        <w:rPr>
          <w:rFonts w:asciiTheme="minorEastAsia" w:hAnsiTheme="minorEastAsia" w:cs="宋体"/>
          <w:color w:val="000000"/>
          <w:kern w:val="0"/>
          <w:sz w:val="28"/>
          <w:szCs w:val="28"/>
        </w:rPr>
        <w:t>7</w:t>
      </w:r>
      <w:r w:rsidR="00FF73A0" w:rsidRPr="00CB6DD6">
        <w:rPr>
          <w:rFonts w:asciiTheme="minorEastAsia" w:hAnsiTheme="minorEastAsia" w:cs="宋体" w:hint="eastAsia"/>
          <w:color w:val="000000"/>
          <w:kern w:val="0"/>
          <w:sz w:val="28"/>
          <w:szCs w:val="28"/>
        </w:rPr>
        <w:t>.</w:t>
      </w:r>
      <w:r w:rsidRPr="00CB6DD6">
        <w:rPr>
          <w:rFonts w:asciiTheme="minorEastAsia" w:hAnsiTheme="minorEastAsia" w:cs="宋体" w:hint="eastAsia"/>
          <w:color w:val="000000"/>
          <w:kern w:val="0"/>
          <w:sz w:val="28"/>
          <w:szCs w:val="28"/>
        </w:rPr>
        <w:t>拟投入人员投保安责险并提供保单（1</w:t>
      </w:r>
      <w:r w:rsidRPr="00CB6DD6">
        <w:rPr>
          <w:rFonts w:asciiTheme="minorEastAsia" w:hAnsiTheme="minorEastAsia" w:cs="宋体"/>
          <w:color w:val="000000"/>
          <w:kern w:val="0"/>
          <w:sz w:val="28"/>
          <w:szCs w:val="28"/>
        </w:rPr>
        <w:t>0</w:t>
      </w:r>
      <w:r w:rsidRPr="00CB6DD6">
        <w:rPr>
          <w:rFonts w:asciiTheme="minorEastAsia" w:hAnsiTheme="minorEastAsia" w:cs="宋体" w:hint="eastAsia"/>
          <w:color w:val="000000"/>
          <w:kern w:val="0"/>
          <w:sz w:val="28"/>
          <w:szCs w:val="28"/>
        </w:rPr>
        <w:t>分）</w:t>
      </w:r>
    </w:p>
    <w:p w14:paraId="6FAD286A" w14:textId="34BB74F0" w:rsidR="00256BE3" w:rsidRPr="00CB6DD6" w:rsidRDefault="00256BE3" w:rsidP="004A11EC">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8</w:t>
      </w:r>
      <w:r w:rsidRPr="00CB6DD6">
        <w:rPr>
          <w:rFonts w:asciiTheme="minorEastAsia" w:hAnsiTheme="minorEastAsia" w:cs="宋体"/>
          <w:color w:val="000000"/>
          <w:kern w:val="0"/>
          <w:sz w:val="28"/>
          <w:szCs w:val="28"/>
        </w:rPr>
        <w:t>.</w:t>
      </w:r>
      <w:r w:rsidRPr="00CB6DD6">
        <w:rPr>
          <w:rFonts w:asciiTheme="minorEastAsia" w:hAnsiTheme="minorEastAsia" w:cs="宋体" w:hint="eastAsia"/>
          <w:color w:val="000000"/>
          <w:kern w:val="0"/>
          <w:sz w:val="28"/>
          <w:szCs w:val="28"/>
        </w:rPr>
        <w:t>质量工期承诺书；</w:t>
      </w:r>
    </w:p>
    <w:p w14:paraId="08D70215" w14:textId="77777777" w:rsidR="009B3C95" w:rsidRPr="00CB6DD6" w:rsidRDefault="00FF73A0" w:rsidP="004A11EC">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sidRPr="00CB6DD6">
        <w:rPr>
          <w:rFonts w:asciiTheme="minorEastAsia" w:hAnsiTheme="minorEastAsia" w:cs="宋体"/>
          <w:color w:val="000000"/>
          <w:kern w:val="0"/>
          <w:sz w:val="28"/>
          <w:szCs w:val="28"/>
        </w:rPr>
        <w:t>7</w:t>
      </w:r>
      <w:r w:rsidRPr="00CB6DD6">
        <w:rPr>
          <w:rFonts w:asciiTheme="minorEastAsia" w:hAnsiTheme="minorEastAsia" w:cs="宋体" w:hint="eastAsia"/>
          <w:color w:val="000000"/>
          <w:kern w:val="0"/>
          <w:sz w:val="28"/>
          <w:szCs w:val="28"/>
        </w:rPr>
        <w:t>.指定联系人及联系方式。</w:t>
      </w:r>
    </w:p>
    <w:p w14:paraId="77FD1B89" w14:textId="77777777" w:rsidR="009B3C95" w:rsidRPr="00CB6DD6" w:rsidRDefault="00FF73A0" w:rsidP="004A11EC">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3、报价部分（</w:t>
      </w:r>
      <w:r w:rsidRPr="00CB6DD6">
        <w:rPr>
          <w:rFonts w:asciiTheme="minorEastAsia" w:hAnsiTheme="minorEastAsia" w:cs="宋体"/>
          <w:color w:val="000000"/>
          <w:kern w:val="0"/>
          <w:sz w:val="28"/>
          <w:szCs w:val="28"/>
        </w:rPr>
        <w:t>60</w:t>
      </w:r>
      <w:r w:rsidRPr="00CB6DD6">
        <w:rPr>
          <w:rFonts w:asciiTheme="minorEastAsia" w:hAnsiTheme="minorEastAsia" w:cs="宋体" w:hint="eastAsia"/>
          <w:color w:val="000000"/>
          <w:kern w:val="0"/>
          <w:sz w:val="28"/>
          <w:szCs w:val="28"/>
        </w:rPr>
        <w:t>分）</w:t>
      </w:r>
    </w:p>
    <w:p w14:paraId="5F3808D9" w14:textId="77777777" w:rsidR="009B3C95" w:rsidRPr="00CB6DD6" w:rsidRDefault="00FF73A0" w:rsidP="004A11EC">
      <w:pPr>
        <w:widowControl/>
        <w:shd w:val="clear" w:color="auto" w:fill="FFFFFF"/>
        <w:adjustRightInd w:val="0"/>
        <w:snapToGrid w:val="0"/>
        <w:spacing w:line="360" w:lineRule="auto"/>
        <w:ind w:firstLineChars="200" w:firstLine="560"/>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1.报价单（后附格式）；</w:t>
      </w:r>
    </w:p>
    <w:p w14:paraId="670620F1" w14:textId="77777777" w:rsidR="009B3C95" w:rsidRPr="00CB6DD6" w:rsidRDefault="00FF73A0" w:rsidP="004A11EC">
      <w:pPr>
        <w:widowControl/>
        <w:adjustRightInd w:val="0"/>
        <w:snapToGrid w:val="0"/>
        <w:spacing w:line="360" w:lineRule="auto"/>
        <w:ind w:firstLineChars="150" w:firstLine="420"/>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计算方法：</w:t>
      </w:r>
      <w:r w:rsidRPr="00CB6DD6">
        <w:rPr>
          <w:rFonts w:asciiTheme="minorEastAsia" w:hAnsiTheme="minorEastAsia" w:cs="宋体"/>
          <w:color w:val="000000"/>
          <w:kern w:val="0"/>
          <w:sz w:val="28"/>
          <w:szCs w:val="28"/>
        </w:rPr>
        <w:t>报价得分=（评审基准价/</w:t>
      </w:r>
      <w:r w:rsidRPr="00CB6DD6">
        <w:rPr>
          <w:rFonts w:asciiTheme="minorEastAsia" w:hAnsiTheme="minorEastAsia" w:cs="宋体" w:hint="eastAsia"/>
          <w:color w:val="000000"/>
          <w:kern w:val="0"/>
          <w:sz w:val="28"/>
          <w:szCs w:val="28"/>
        </w:rPr>
        <w:t>报价人</w:t>
      </w:r>
      <w:r w:rsidRPr="00CB6DD6">
        <w:rPr>
          <w:rFonts w:asciiTheme="minorEastAsia" w:hAnsiTheme="minorEastAsia" w:cs="宋体"/>
          <w:color w:val="000000"/>
          <w:kern w:val="0"/>
          <w:sz w:val="28"/>
          <w:szCs w:val="28"/>
        </w:rPr>
        <w:t>报价）×价格权值×100</w:t>
      </w:r>
    </w:p>
    <w:p w14:paraId="55097B66" w14:textId="5B9DDFE7" w:rsidR="009B3C95" w:rsidRPr="00CB6DD6" w:rsidRDefault="00FF73A0" w:rsidP="004A11EC">
      <w:pPr>
        <w:widowControl/>
        <w:adjustRightInd w:val="0"/>
        <w:snapToGrid w:val="0"/>
        <w:spacing w:line="360" w:lineRule="auto"/>
        <w:ind w:firstLineChars="150" w:firstLine="420"/>
        <w:rPr>
          <w:rFonts w:asciiTheme="minorEastAsia" w:hAnsiTheme="minorEastAsia" w:cs="宋体"/>
          <w:color w:val="000000"/>
          <w:kern w:val="0"/>
          <w:sz w:val="28"/>
          <w:szCs w:val="28"/>
        </w:rPr>
      </w:pPr>
      <w:r w:rsidRPr="00CB6DD6">
        <w:rPr>
          <w:rFonts w:asciiTheme="minorEastAsia" w:hAnsiTheme="minorEastAsia" w:cs="宋体"/>
          <w:color w:val="000000"/>
          <w:kern w:val="0"/>
          <w:sz w:val="28"/>
          <w:szCs w:val="28"/>
        </w:rPr>
        <w:t>评审基准价是指满足</w:t>
      </w:r>
      <w:r w:rsidRPr="00CB6DD6">
        <w:rPr>
          <w:rFonts w:asciiTheme="minorEastAsia" w:hAnsiTheme="minorEastAsia" w:cs="宋体" w:hint="eastAsia"/>
          <w:color w:val="000000"/>
          <w:kern w:val="0"/>
          <w:sz w:val="28"/>
          <w:szCs w:val="28"/>
        </w:rPr>
        <w:t>比选</w:t>
      </w:r>
      <w:r w:rsidRPr="00CB6DD6">
        <w:rPr>
          <w:rFonts w:asciiTheme="minorEastAsia" w:hAnsiTheme="minorEastAsia" w:cs="宋体"/>
          <w:color w:val="000000"/>
          <w:kern w:val="0"/>
          <w:sz w:val="28"/>
          <w:szCs w:val="28"/>
        </w:rPr>
        <w:t>要求且投标价格最低的投标报价</w:t>
      </w:r>
    </w:p>
    <w:p w14:paraId="52A39727" w14:textId="492D216B" w:rsidR="00976F95" w:rsidRPr="00CB6DD6" w:rsidRDefault="00FF61FE" w:rsidP="004A11EC">
      <w:pPr>
        <w:widowControl/>
        <w:adjustRightInd w:val="0"/>
        <w:snapToGrid w:val="0"/>
        <w:spacing w:line="360" w:lineRule="auto"/>
        <w:ind w:firstLineChars="200" w:firstLine="562"/>
        <w:jc w:val="left"/>
        <w:rPr>
          <w:rFonts w:asciiTheme="minorEastAsia" w:hAnsiTheme="minorEastAsia" w:cs="宋体"/>
          <w:color w:val="000000"/>
          <w:kern w:val="0"/>
          <w:sz w:val="28"/>
          <w:szCs w:val="28"/>
        </w:rPr>
      </w:pPr>
      <w:bookmarkStart w:id="3" w:name="OLE_LINK1"/>
      <w:r w:rsidRPr="00CB6DD6">
        <w:rPr>
          <w:rFonts w:ascii="宋体" w:eastAsia="宋体" w:hAnsi="宋体" w:cs="宋体" w:hint="eastAsia"/>
          <w:b/>
          <w:color w:val="000000"/>
          <w:kern w:val="0"/>
          <w:sz w:val="28"/>
          <w:szCs w:val="28"/>
        </w:rPr>
        <w:t>以上材料均需加盖公章，</w:t>
      </w:r>
      <w:r w:rsidR="00976F95" w:rsidRPr="00CB6DD6">
        <w:rPr>
          <w:rFonts w:ascii="宋体" w:eastAsia="宋体" w:hAnsi="宋体" w:cs="宋体" w:hint="eastAsia"/>
          <w:b/>
          <w:color w:val="000000"/>
          <w:kern w:val="0"/>
          <w:sz w:val="28"/>
          <w:szCs w:val="28"/>
        </w:rPr>
        <w:t>比选现场需提供营业执照、安全生产许可证原件进行核验。</w:t>
      </w:r>
      <w:bookmarkEnd w:id="3"/>
    </w:p>
    <w:p w14:paraId="7B5395F2" w14:textId="0511427E"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六、</w:t>
      </w:r>
      <w:r w:rsidRPr="00CB6DD6">
        <w:rPr>
          <w:rFonts w:asciiTheme="minorEastAsia" w:hAnsiTheme="minorEastAsia" w:cs="宋体" w:hint="eastAsia"/>
          <w:kern w:val="0"/>
          <w:sz w:val="28"/>
          <w:szCs w:val="28"/>
        </w:rPr>
        <w:t>接受比选方案时间：</w:t>
      </w:r>
      <w:r w:rsidRPr="00CB6DD6">
        <w:rPr>
          <w:color w:val="000000" w:themeColor="text1"/>
          <w:sz w:val="28"/>
          <w:szCs w:val="28"/>
        </w:rPr>
        <w:t>2025</w:t>
      </w:r>
      <w:r w:rsidRPr="00CB6DD6">
        <w:rPr>
          <w:rFonts w:hint="eastAsia"/>
          <w:color w:val="000000" w:themeColor="text1"/>
          <w:sz w:val="28"/>
          <w:szCs w:val="28"/>
        </w:rPr>
        <w:t>年</w:t>
      </w:r>
      <w:r w:rsidR="004A11EC">
        <w:rPr>
          <w:color w:val="000000" w:themeColor="text1"/>
          <w:sz w:val="28"/>
          <w:szCs w:val="28"/>
        </w:rPr>
        <w:t>7</w:t>
      </w:r>
      <w:r w:rsidRPr="00CB6DD6">
        <w:rPr>
          <w:rFonts w:hint="eastAsia"/>
          <w:color w:val="000000" w:themeColor="text1"/>
          <w:sz w:val="28"/>
          <w:szCs w:val="28"/>
        </w:rPr>
        <w:t>月</w:t>
      </w:r>
      <w:r w:rsidR="004A11EC">
        <w:rPr>
          <w:color w:val="000000" w:themeColor="text1"/>
          <w:sz w:val="28"/>
          <w:szCs w:val="28"/>
        </w:rPr>
        <w:t>25</w:t>
      </w:r>
      <w:r w:rsidRPr="00CB6DD6">
        <w:rPr>
          <w:rFonts w:hint="eastAsia"/>
          <w:color w:val="000000" w:themeColor="text1"/>
          <w:sz w:val="28"/>
          <w:szCs w:val="28"/>
        </w:rPr>
        <w:t>日</w:t>
      </w:r>
      <w:r w:rsidRPr="00CB6DD6">
        <w:rPr>
          <w:color w:val="000000" w:themeColor="text1"/>
          <w:sz w:val="28"/>
          <w:szCs w:val="28"/>
        </w:rPr>
        <w:t>15</w:t>
      </w:r>
      <w:r w:rsidRPr="00CB6DD6">
        <w:rPr>
          <w:rFonts w:hint="eastAsia"/>
          <w:color w:val="000000" w:themeColor="text1"/>
          <w:sz w:val="28"/>
          <w:szCs w:val="28"/>
        </w:rPr>
        <w:t>时3</w:t>
      </w:r>
      <w:r w:rsidRPr="00CB6DD6">
        <w:rPr>
          <w:color w:val="000000" w:themeColor="text1"/>
          <w:sz w:val="28"/>
          <w:szCs w:val="28"/>
        </w:rPr>
        <w:t>0</w:t>
      </w:r>
      <w:r w:rsidRPr="00CB6DD6">
        <w:rPr>
          <w:rFonts w:hint="eastAsia"/>
          <w:color w:val="000000" w:themeColor="text1"/>
          <w:sz w:val="28"/>
          <w:szCs w:val="28"/>
        </w:rPr>
        <w:t>分前</w:t>
      </w:r>
      <w:r w:rsidRPr="00CB6DD6">
        <w:rPr>
          <w:rFonts w:asciiTheme="minorEastAsia" w:hAnsiTheme="minorEastAsia" w:cs="宋体" w:hint="eastAsia"/>
          <w:kern w:val="0"/>
          <w:sz w:val="28"/>
          <w:szCs w:val="28"/>
        </w:rPr>
        <w:t>，可送达或邮寄至赤峰市新城区王府大街东段地勘十院卢</w:t>
      </w:r>
      <w:r w:rsidR="0032717E" w:rsidRPr="00CB6DD6">
        <w:rPr>
          <w:rFonts w:asciiTheme="minorEastAsia" w:hAnsiTheme="minorEastAsia" w:cs="宋体" w:hint="eastAsia"/>
          <w:kern w:val="0"/>
          <w:sz w:val="28"/>
          <w:szCs w:val="28"/>
        </w:rPr>
        <w:t>主任</w:t>
      </w:r>
      <w:r w:rsidRPr="00CB6DD6">
        <w:rPr>
          <w:rFonts w:asciiTheme="minorEastAsia" w:hAnsiTheme="minorEastAsia" w:cs="宋体" w:hint="eastAsia"/>
          <w:kern w:val="0"/>
          <w:sz w:val="28"/>
          <w:szCs w:val="28"/>
        </w:rPr>
        <w:t>收，方案一式五份，密封并标明</w:t>
      </w:r>
      <w:r w:rsidRPr="00CB6DD6">
        <w:rPr>
          <w:color w:val="000000" w:themeColor="text1"/>
          <w:sz w:val="28"/>
          <w:szCs w:val="28"/>
        </w:rPr>
        <w:t>2025</w:t>
      </w:r>
      <w:r w:rsidRPr="00CB6DD6">
        <w:rPr>
          <w:rFonts w:hint="eastAsia"/>
          <w:color w:val="000000" w:themeColor="text1"/>
          <w:sz w:val="28"/>
          <w:szCs w:val="28"/>
        </w:rPr>
        <w:t>年</w:t>
      </w:r>
      <w:r w:rsidR="004A11EC">
        <w:rPr>
          <w:color w:val="000000" w:themeColor="text1"/>
          <w:sz w:val="28"/>
          <w:szCs w:val="28"/>
        </w:rPr>
        <w:t>7</w:t>
      </w:r>
      <w:r w:rsidRPr="00CB6DD6">
        <w:rPr>
          <w:rFonts w:hint="eastAsia"/>
          <w:color w:val="000000" w:themeColor="text1"/>
          <w:sz w:val="28"/>
          <w:szCs w:val="28"/>
        </w:rPr>
        <w:t>月</w:t>
      </w:r>
      <w:r w:rsidR="004A11EC">
        <w:rPr>
          <w:color w:val="000000" w:themeColor="text1"/>
          <w:sz w:val="28"/>
          <w:szCs w:val="28"/>
        </w:rPr>
        <w:t>25</w:t>
      </w:r>
      <w:r w:rsidRPr="00CB6DD6">
        <w:rPr>
          <w:rFonts w:hint="eastAsia"/>
          <w:color w:val="000000" w:themeColor="text1"/>
          <w:sz w:val="28"/>
          <w:szCs w:val="28"/>
        </w:rPr>
        <w:t>日</w:t>
      </w:r>
      <w:r w:rsidRPr="00CB6DD6">
        <w:rPr>
          <w:color w:val="000000" w:themeColor="text1"/>
          <w:sz w:val="28"/>
          <w:szCs w:val="28"/>
        </w:rPr>
        <w:t>15</w:t>
      </w:r>
      <w:r w:rsidRPr="00CB6DD6">
        <w:rPr>
          <w:rFonts w:hint="eastAsia"/>
          <w:color w:val="000000" w:themeColor="text1"/>
          <w:sz w:val="28"/>
          <w:szCs w:val="28"/>
        </w:rPr>
        <w:t>时3</w:t>
      </w:r>
      <w:r w:rsidRPr="00CB6DD6">
        <w:rPr>
          <w:color w:val="000000" w:themeColor="text1"/>
          <w:sz w:val="28"/>
          <w:szCs w:val="28"/>
        </w:rPr>
        <w:t>0</w:t>
      </w:r>
      <w:r w:rsidRPr="00CB6DD6">
        <w:rPr>
          <w:rFonts w:hint="eastAsia"/>
          <w:color w:val="000000" w:themeColor="text1"/>
          <w:sz w:val="28"/>
          <w:szCs w:val="28"/>
        </w:rPr>
        <w:t>分前</w:t>
      </w:r>
      <w:r w:rsidRPr="00CB6DD6">
        <w:rPr>
          <w:rFonts w:asciiTheme="minorEastAsia" w:hAnsiTheme="minorEastAsia" w:cs="宋体" w:hint="eastAsia"/>
          <w:kern w:val="0"/>
          <w:sz w:val="28"/>
          <w:szCs w:val="28"/>
        </w:rPr>
        <w:t>不得启封。</w:t>
      </w:r>
    </w:p>
    <w:p w14:paraId="61673561" w14:textId="77777777"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七、联系方式</w:t>
      </w:r>
    </w:p>
    <w:p w14:paraId="6E536B9C" w14:textId="77777777"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招标人：内蒙古第十地质矿产勘查开发有限责任公司</w:t>
      </w:r>
    </w:p>
    <w:p w14:paraId="624E2D8A" w14:textId="77777777"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地址：赤峰市松山区王府大街东段地勘十院</w:t>
      </w:r>
    </w:p>
    <w:p w14:paraId="78CD2788" w14:textId="14E89625"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联系人：卢</w:t>
      </w:r>
      <w:r w:rsidR="0032717E" w:rsidRPr="00CB6DD6">
        <w:rPr>
          <w:rFonts w:asciiTheme="minorEastAsia" w:hAnsiTheme="minorEastAsia" w:cs="宋体" w:hint="eastAsia"/>
          <w:color w:val="000000"/>
          <w:kern w:val="0"/>
          <w:sz w:val="28"/>
          <w:szCs w:val="28"/>
        </w:rPr>
        <w:t>主任</w:t>
      </w:r>
    </w:p>
    <w:p w14:paraId="4EB67059" w14:textId="77777777"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电话：</w:t>
      </w:r>
      <w:r w:rsidRPr="00CB6DD6">
        <w:rPr>
          <w:rFonts w:asciiTheme="minorEastAsia" w:hAnsiTheme="minorEastAsia" w:cs="宋体"/>
          <w:color w:val="000000"/>
          <w:kern w:val="0"/>
          <w:sz w:val="28"/>
          <w:szCs w:val="28"/>
        </w:rPr>
        <w:t xml:space="preserve">0476-5952139         </w:t>
      </w:r>
    </w:p>
    <w:p w14:paraId="511DE9A1" w14:textId="77777777" w:rsidR="009B3C95" w:rsidRPr="00CB6DD6" w:rsidRDefault="00FF73A0" w:rsidP="004A11EC">
      <w:pPr>
        <w:widowControl/>
        <w:shd w:val="clear" w:color="auto" w:fill="FFFFFF"/>
        <w:adjustRightInd w:val="0"/>
        <w:snapToGrid w:val="0"/>
        <w:spacing w:line="360" w:lineRule="auto"/>
        <w:ind w:firstLine="482"/>
        <w:jc w:val="left"/>
        <w:rPr>
          <w:rFonts w:asciiTheme="minorEastAsia" w:hAnsiTheme="minorEastAsia" w:cs="宋体"/>
          <w:color w:val="000000"/>
          <w:kern w:val="0"/>
          <w:sz w:val="28"/>
          <w:szCs w:val="28"/>
        </w:rPr>
      </w:pPr>
      <w:r w:rsidRPr="00CB6DD6">
        <w:rPr>
          <w:rFonts w:asciiTheme="minorEastAsia" w:hAnsiTheme="minorEastAsia" w:cs="宋体" w:hint="eastAsia"/>
          <w:color w:val="000000"/>
          <w:kern w:val="0"/>
          <w:sz w:val="28"/>
          <w:szCs w:val="28"/>
        </w:rPr>
        <w:t>电子信箱：</w:t>
      </w:r>
      <w:r w:rsidRPr="00CB6DD6">
        <w:rPr>
          <w:rFonts w:asciiTheme="minorEastAsia" w:hAnsiTheme="minorEastAsia" w:cs="宋体"/>
          <w:color w:val="000000"/>
          <w:kern w:val="0"/>
          <w:sz w:val="28"/>
          <w:szCs w:val="28"/>
        </w:rPr>
        <w:t>442121016</w:t>
      </w:r>
      <w:r w:rsidRPr="00CB6DD6">
        <w:rPr>
          <w:rFonts w:asciiTheme="minorEastAsia" w:hAnsiTheme="minorEastAsia" w:cs="宋体" w:hint="eastAsia"/>
          <w:color w:val="000000"/>
          <w:kern w:val="0"/>
          <w:sz w:val="28"/>
          <w:szCs w:val="28"/>
        </w:rPr>
        <w:t>@qq.com</w:t>
      </w:r>
    </w:p>
    <w:p w14:paraId="50FE6022" w14:textId="19EC6AAC" w:rsidR="009B3C95" w:rsidRPr="00CB6DD6" w:rsidRDefault="00FF73A0" w:rsidP="004A11EC">
      <w:pPr>
        <w:widowControl/>
        <w:shd w:val="clear" w:color="auto" w:fill="FFFFFF"/>
        <w:adjustRightInd w:val="0"/>
        <w:snapToGrid w:val="0"/>
        <w:spacing w:line="360" w:lineRule="auto"/>
        <w:ind w:firstLineChars="1822" w:firstLine="5102"/>
        <w:jc w:val="left"/>
        <w:rPr>
          <w:rFonts w:asciiTheme="minorEastAsia" w:hAnsiTheme="minorEastAsia" w:cs="宋体"/>
          <w:kern w:val="0"/>
          <w:sz w:val="28"/>
          <w:szCs w:val="28"/>
        </w:rPr>
      </w:pPr>
      <w:r w:rsidRPr="00CB6DD6">
        <w:rPr>
          <w:rFonts w:asciiTheme="minorEastAsia" w:hAnsiTheme="minorEastAsia" w:cs="宋体"/>
          <w:kern w:val="0"/>
          <w:sz w:val="28"/>
          <w:szCs w:val="28"/>
        </w:rPr>
        <w:br w:type="page"/>
      </w:r>
    </w:p>
    <w:p w14:paraId="332CE950" w14:textId="77777777" w:rsidR="009B3C95" w:rsidRPr="00B956B6" w:rsidRDefault="00FF73A0">
      <w:pPr>
        <w:widowControl/>
        <w:jc w:val="center"/>
        <w:rPr>
          <w:color w:val="000000" w:themeColor="text1"/>
          <w:sz w:val="36"/>
          <w:szCs w:val="36"/>
        </w:rPr>
      </w:pPr>
      <w:r w:rsidRPr="00CB6DD6">
        <w:rPr>
          <w:rFonts w:hint="eastAsia"/>
          <w:color w:val="000000" w:themeColor="text1"/>
          <w:sz w:val="36"/>
          <w:szCs w:val="36"/>
          <w:lang w:val="zh-CN"/>
        </w:rPr>
        <w:t>报价单</w:t>
      </w:r>
    </w:p>
    <w:p w14:paraId="49804573" w14:textId="796E6844" w:rsidR="009B3C95" w:rsidRPr="00CB6DD6" w:rsidRDefault="00FF73A0">
      <w:pPr>
        <w:ind w:firstLine="560"/>
        <w:rPr>
          <w:rFonts w:ascii="宋体" w:eastAsia="宋体" w:hAnsi="宋体"/>
          <w:color w:val="000000" w:themeColor="text1"/>
          <w:sz w:val="24"/>
          <w:szCs w:val="24"/>
          <w:lang w:val="zh-CN"/>
        </w:rPr>
      </w:pPr>
      <w:r w:rsidRPr="00CB6DD6">
        <w:rPr>
          <w:rFonts w:ascii="宋体" w:eastAsia="宋体" w:hAnsi="宋体" w:hint="eastAsia"/>
          <w:color w:val="000000" w:themeColor="text1"/>
          <w:sz w:val="24"/>
          <w:szCs w:val="24"/>
          <w:lang w:val="zh-CN"/>
        </w:rPr>
        <w:t>项目名称：</w:t>
      </w:r>
      <w:r w:rsidR="00EE398C">
        <w:rPr>
          <w:rFonts w:ascii="宋体" w:eastAsia="宋体" w:hAnsi="宋体" w:hint="eastAsia"/>
          <w:color w:val="000000" w:themeColor="text1"/>
          <w:sz w:val="24"/>
          <w:szCs w:val="24"/>
          <w:lang w:val="zh-CN"/>
        </w:rPr>
        <w:t>巴林左旗双尖子山外围银多金属矿普查项目钻探施工</w:t>
      </w:r>
    </w:p>
    <w:tbl>
      <w:tblPr>
        <w:tblStyle w:val="a8"/>
        <w:tblW w:w="0" w:type="auto"/>
        <w:jc w:val="center"/>
        <w:tblLook w:val="04A0" w:firstRow="1" w:lastRow="0" w:firstColumn="1" w:lastColumn="0" w:noHBand="0" w:noVBand="1"/>
      </w:tblPr>
      <w:tblGrid>
        <w:gridCol w:w="614"/>
        <w:gridCol w:w="3492"/>
        <w:gridCol w:w="3402"/>
        <w:gridCol w:w="2228"/>
      </w:tblGrid>
      <w:tr w:rsidR="0031605D" w:rsidRPr="00CB6DD6" w14:paraId="03057E65" w14:textId="77777777" w:rsidTr="00EB3478">
        <w:trPr>
          <w:trHeight w:val="851"/>
          <w:jc w:val="center"/>
        </w:trPr>
        <w:tc>
          <w:tcPr>
            <w:tcW w:w="614" w:type="dxa"/>
            <w:vAlign w:val="center"/>
          </w:tcPr>
          <w:p w14:paraId="34539EA1" w14:textId="77777777" w:rsidR="0031605D" w:rsidRPr="00CB6DD6" w:rsidRDefault="0031605D">
            <w:pPr>
              <w:widowControl/>
              <w:jc w:val="center"/>
              <w:rPr>
                <w:rFonts w:ascii="宋体" w:eastAsia="宋体" w:hAnsi="宋体"/>
                <w:color w:val="000000" w:themeColor="text1"/>
                <w:sz w:val="24"/>
                <w:szCs w:val="24"/>
                <w:lang w:val="zh-CN"/>
              </w:rPr>
            </w:pPr>
            <w:r w:rsidRPr="00CB6DD6">
              <w:rPr>
                <w:rFonts w:ascii="宋体" w:eastAsia="宋体" w:hAnsi="宋体" w:hint="eastAsia"/>
                <w:color w:val="000000" w:themeColor="text1"/>
                <w:sz w:val="24"/>
                <w:szCs w:val="24"/>
                <w:lang w:val="zh-CN"/>
              </w:rPr>
              <w:t>序号</w:t>
            </w:r>
          </w:p>
        </w:tc>
        <w:tc>
          <w:tcPr>
            <w:tcW w:w="3492" w:type="dxa"/>
            <w:vAlign w:val="center"/>
          </w:tcPr>
          <w:p w14:paraId="76D73377" w14:textId="504B2321" w:rsidR="0031605D" w:rsidRPr="00CB6DD6" w:rsidRDefault="0031605D">
            <w:pPr>
              <w:widowControl/>
              <w:jc w:val="center"/>
              <w:rPr>
                <w:rFonts w:ascii="宋体" w:eastAsia="宋体" w:hAnsi="宋体"/>
                <w:color w:val="000000" w:themeColor="text1"/>
                <w:sz w:val="24"/>
                <w:szCs w:val="24"/>
                <w:lang w:val="zh-CN"/>
              </w:rPr>
            </w:pPr>
            <w:r w:rsidRPr="00CB6DD6">
              <w:rPr>
                <w:rFonts w:ascii="宋体" w:eastAsia="宋体" w:hAnsi="宋体" w:hint="eastAsia"/>
                <w:color w:val="000000" w:themeColor="text1"/>
                <w:sz w:val="24"/>
                <w:szCs w:val="24"/>
                <w:lang w:val="zh-CN"/>
              </w:rPr>
              <w:t>钻孔倾角</w:t>
            </w:r>
          </w:p>
        </w:tc>
        <w:tc>
          <w:tcPr>
            <w:tcW w:w="3402" w:type="dxa"/>
            <w:vAlign w:val="center"/>
          </w:tcPr>
          <w:p w14:paraId="5C7E65C6" w14:textId="3F749725" w:rsidR="0031605D" w:rsidRPr="00CB6DD6" w:rsidRDefault="0031605D">
            <w:pPr>
              <w:widowControl/>
              <w:jc w:val="center"/>
              <w:rPr>
                <w:rFonts w:ascii="宋体" w:eastAsia="宋体" w:hAnsi="宋体"/>
                <w:color w:val="000000" w:themeColor="text1"/>
                <w:sz w:val="24"/>
                <w:szCs w:val="24"/>
                <w:lang w:val="zh-CN"/>
              </w:rPr>
            </w:pPr>
            <w:r w:rsidRPr="00CB6DD6">
              <w:rPr>
                <w:rFonts w:ascii="宋体" w:eastAsia="宋体" w:hAnsi="宋体" w:hint="eastAsia"/>
                <w:color w:val="000000" w:themeColor="text1"/>
                <w:sz w:val="24"/>
                <w:szCs w:val="24"/>
                <w:lang w:val="zh-CN"/>
              </w:rPr>
              <w:t>钻探单价（元/米）</w:t>
            </w:r>
          </w:p>
        </w:tc>
        <w:tc>
          <w:tcPr>
            <w:tcW w:w="2228" w:type="dxa"/>
            <w:vAlign w:val="center"/>
          </w:tcPr>
          <w:p w14:paraId="11624DCE" w14:textId="77777777" w:rsidR="0031605D" w:rsidRPr="00CB6DD6" w:rsidRDefault="0031605D">
            <w:pPr>
              <w:widowControl/>
              <w:jc w:val="center"/>
              <w:rPr>
                <w:rFonts w:ascii="宋体" w:eastAsia="宋体" w:hAnsi="宋体"/>
                <w:color w:val="000000" w:themeColor="text1"/>
                <w:sz w:val="24"/>
                <w:szCs w:val="24"/>
                <w:lang w:val="zh-CN"/>
              </w:rPr>
            </w:pPr>
            <w:r w:rsidRPr="00CB6DD6">
              <w:rPr>
                <w:rFonts w:ascii="宋体" w:eastAsia="宋体" w:hAnsi="宋体" w:hint="eastAsia"/>
                <w:color w:val="000000" w:themeColor="text1"/>
                <w:sz w:val="24"/>
                <w:szCs w:val="24"/>
                <w:lang w:val="zh-CN"/>
              </w:rPr>
              <w:t>备注</w:t>
            </w:r>
          </w:p>
        </w:tc>
      </w:tr>
      <w:tr w:rsidR="004A11EC" w:rsidRPr="00CB6DD6" w14:paraId="375A243B" w14:textId="77777777" w:rsidTr="00F25AEE">
        <w:trPr>
          <w:trHeight w:val="3120"/>
          <w:jc w:val="center"/>
        </w:trPr>
        <w:tc>
          <w:tcPr>
            <w:tcW w:w="614" w:type="dxa"/>
            <w:vAlign w:val="center"/>
          </w:tcPr>
          <w:p w14:paraId="4DDE02B2" w14:textId="77777777" w:rsidR="004A11EC" w:rsidRPr="00CB6DD6" w:rsidRDefault="004A11EC">
            <w:pPr>
              <w:widowControl/>
              <w:jc w:val="center"/>
              <w:rPr>
                <w:color w:val="000000" w:themeColor="text1"/>
                <w:sz w:val="24"/>
                <w:szCs w:val="24"/>
                <w:lang w:val="zh-CN"/>
              </w:rPr>
            </w:pPr>
            <w:r w:rsidRPr="00CB6DD6">
              <w:rPr>
                <w:rFonts w:hint="eastAsia"/>
                <w:color w:val="000000" w:themeColor="text1"/>
                <w:sz w:val="24"/>
                <w:szCs w:val="24"/>
                <w:lang w:val="zh-CN"/>
              </w:rPr>
              <w:t>1</w:t>
            </w:r>
          </w:p>
        </w:tc>
        <w:tc>
          <w:tcPr>
            <w:tcW w:w="3492" w:type="dxa"/>
            <w:vAlign w:val="center"/>
          </w:tcPr>
          <w:p w14:paraId="43FA722D" w14:textId="4AA62A5B" w:rsidR="004A11EC" w:rsidRPr="00CB6DD6" w:rsidRDefault="004A11EC" w:rsidP="004A11EC">
            <w:pPr>
              <w:widowControl/>
              <w:jc w:val="center"/>
              <w:rPr>
                <w:color w:val="000000" w:themeColor="text1"/>
                <w:sz w:val="24"/>
                <w:szCs w:val="24"/>
                <w:lang w:val="zh-CN"/>
              </w:rPr>
            </w:pPr>
            <w:r w:rsidRPr="00CB6DD6">
              <w:rPr>
                <w:color w:val="000000" w:themeColor="text1"/>
                <w:sz w:val="24"/>
                <w:szCs w:val="24"/>
                <w:lang w:val="zh-CN"/>
              </w:rPr>
              <w:t>0</w:t>
            </w:r>
            <w:r w:rsidRPr="00CB6DD6">
              <w:rPr>
                <w:rFonts w:hint="eastAsia"/>
                <w:color w:val="000000" w:themeColor="text1"/>
                <w:sz w:val="24"/>
                <w:szCs w:val="24"/>
                <w:lang w:val="zh-CN"/>
              </w:rPr>
              <w:t>°</w:t>
            </w:r>
            <w:r>
              <w:rPr>
                <w:rFonts w:hint="eastAsia"/>
                <w:color w:val="000000" w:themeColor="text1"/>
                <w:sz w:val="24"/>
                <w:szCs w:val="24"/>
                <w:lang w:val="zh-CN"/>
              </w:rPr>
              <w:t>≤倾角≤9</w:t>
            </w:r>
            <w:r w:rsidRPr="00CB6DD6">
              <w:rPr>
                <w:color w:val="000000" w:themeColor="text1"/>
                <w:sz w:val="24"/>
                <w:szCs w:val="24"/>
                <w:lang w:val="zh-CN"/>
              </w:rPr>
              <w:t>0</w:t>
            </w:r>
            <w:r w:rsidRPr="00CB6DD6">
              <w:rPr>
                <w:rFonts w:hint="eastAsia"/>
                <w:color w:val="000000" w:themeColor="text1"/>
                <w:sz w:val="24"/>
                <w:szCs w:val="24"/>
                <w:lang w:val="zh-CN"/>
              </w:rPr>
              <w:t>°</w:t>
            </w:r>
          </w:p>
        </w:tc>
        <w:tc>
          <w:tcPr>
            <w:tcW w:w="3402" w:type="dxa"/>
            <w:vAlign w:val="center"/>
          </w:tcPr>
          <w:p w14:paraId="140B0FB3" w14:textId="26F0441F" w:rsidR="004A11EC" w:rsidRPr="00CB6DD6" w:rsidRDefault="004A11EC" w:rsidP="004667E4">
            <w:pPr>
              <w:widowControl/>
              <w:jc w:val="center"/>
              <w:rPr>
                <w:color w:val="000000" w:themeColor="text1"/>
                <w:sz w:val="24"/>
                <w:szCs w:val="24"/>
                <w:lang w:val="zh-CN"/>
              </w:rPr>
            </w:pPr>
            <w:r w:rsidRPr="00CB6DD6">
              <w:rPr>
                <w:rFonts w:hint="eastAsia"/>
                <w:color w:val="000000" w:themeColor="text1"/>
                <w:sz w:val="24"/>
                <w:szCs w:val="24"/>
                <w:lang w:val="zh-CN"/>
              </w:rPr>
              <w:t xml:space="preserve">小写（人民币）： </w:t>
            </w:r>
            <w:r w:rsidRPr="00CB6DD6">
              <w:rPr>
                <w:color w:val="000000" w:themeColor="text1"/>
                <w:sz w:val="24"/>
                <w:szCs w:val="24"/>
                <w:lang w:val="zh-CN"/>
              </w:rPr>
              <w:t xml:space="preserve"> </w:t>
            </w:r>
            <w:r w:rsidRPr="00CB6DD6">
              <w:rPr>
                <w:rFonts w:hint="eastAsia"/>
                <w:color w:val="000000" w:themeColor="text1"/>
                <w:sz w:val="24"/>
                <w:szCs w:val="24"/>
                <w:lang w:val="zh-CN"/>
              </w:rPr>
              <w:t>元/米</w:t>
            </w:r>
          </w:p>
        </w:tc>
        <w:tc>
          <w:tcPr>
            <w:tcW w:w="2228" w:type="dxa"/>
            <w:vAlign w:val="center"/>
          </w:tcPr>
          <w:p w14:paraId="6213F0B4" w14:textId="7ADD56FF" w:rsidR="004A11EC" w:rsidRPr="00CB6DD6" w:rsidRDefault="004A11EC">
            <w:pPr>
              <w:widowControl/>
              <w:rPr>
                <w:color w:val="000000" w:themeColor="text1"/>
                <w:szCs w:val="21"/>
                <w:lang w:val="zh-CN"/>
              </w:rPr>
            </w:pPr>
            <w:r w:rsidRPr="00CB6DD6">
              <w:rPr>
                <w:rFonts w:hint="eastAsia"/>
                <w:color w:val="000000" w:themeColor="text1"/>
                <w:szCs w:val="21"/>
                <w:lang w:val="zh-CN"/>
              </w:rPr>
              <w:t>单价包含</w:t>
            </w:r>
            <w:r w:rsidRPr="00CB6DD6">
              <w:rPr>
                <w:rFonts w:asciiTheme="minorEastAsia" w:hAnsiTheme="minorEastAsia" w:cs="宋体" w:hint="eastAsia"/>
                <w:color w:val="000000"/>
                <w:szCs w:val="21"/>
              </w:rPr>
              <w:t>生产准备、设备运输、钻机安装与拆卸、钻进、护壁、取芯、校正孔深、测斜、填写班报表、简易水文观测、封孔、</w:t>
            </w:r>
            <w:r w:rsidRPr="00CB6DD6">
              <w:rPr>
                <w:rFonts w:asciiTheme="minorEastAsia" w:hAnsiTheme="minorEastAsia" w:cs="宋体" w:hint="eastAsia"/>
                <w:color w:val="000000"/>
                <w:kern w:val="0"/>
                <w:szCs w:val="21"/>
              </w:rPr>
              <w:t>场地复原</w:t>
            </w:r>
            <w:r w:rsidRPr="00CB6DD6">
              <w:rPr>
                <w:rFonts w:asciiTheme="minorEastAsia" w:hAnsiTheme="minorEastAsia" w:hint="eastAsia"/>
                <w:color w:val="000000"/>
                <w:szCs w:val="21"/>
              </w:rPr>
              <w:t>、水、电、</w:t>
            </w:r>
            <w:r w:rsidRPr="00CB6DD6">
              <w:rPr>
                <w:rFonts w:asciiTheme="minorEastAsia" w:hAnsiTheme="minorEastAsia" w:cs="宋体" w:hint="eastAsia"/>
                <w:color w:val="000000"/>
                <w:szCs w:val="21"/>
              </w:rPr>
              <w:t>清理钻具、移至新点等全部由中标方负责并承担全部费用</w:t>
            </w:r>
            <w:r w:rsidRPr="00CB6DD6">
              <w:rPr>
                <w:rFonts w:hint="eastAsia"/>
                <w:color w:val="000000" w:themeColor="text1"/>
                <w:szCs w:val="21"/>
                <w:lang w:val="zh-CN"/>
              </w:rPr>
              <w:t>。</w:t>
            </w:r>
          </w:p>
        </w:tc>
      </w:tr>
    </w:tbl>
    <w:p w14:paraId="0A71CC44" w14:textId="77777777" w:rsidR="009B3C95" w:rsidRPr="00CB6DD6" w:rsidRDefault="009B3C95">
      <w:pPr>
        <w:widowControl/>
        <w:ind w:firstLine="560"/>
        <w:rPr>
          <w:color w:val="000000" w:themeColor="text1"/>
          <w:szCs w:val="28"/>
          <w:lang w:val="zh-CN"/>
        </w:rPr>
      </w:pPr>
    </w:p>
    <w:p w14:paraId="2C581C0E" w14:textId="77777777" w:rsidR="009B3C95" w:rsidRPr="00CB6DD6" w:rsidRDefault="00FF73A0">
      <w:pPr>
        <w:widowControl/>
        <w:ind w:left="3220"/>
        <w:rPr>
          <w:color w:val="000000" w:themeColor="text1"/>
          <w:sz w:val="28"/>
          <w:szCs w:val="28"/>
          <w:lang w:val="zh-CN"/>
        </w:rPr>
      </w:pPr>
      <w:r w:rsidRPr="00CB6DD6">
        <w:rPr>
          <w:rFonts w:hint="eastAsia"/>
          <w:color w:val="000000" w:themeColor="text1"/>
          <w:sz w:val="28"/>
          <w:szCs w:val="28"/>
          <w:lang w:val="zh-CN"/>
        </w:rPr>
        <w:t>供应商名称（盖章）：</w:t>
      </w:r>
    </w:p>
    <w:p w14:paraId="6B4698CE" w14:textId="77777777" w:rsidR="009B3C95" w:rsidRPr="00CB6DD6" w:rsidRDefault="009B3C95">
      <w:pPr>
        <w:widowControl/>
        <w:ind w:left="3220"/>
        <w:rPr>
          <w:color w:val="000000" w:themeColor="text1"/>
          <w:sz w:val="28"/>
          <w:szCs w:val="28"/>
          <w:lang w:val="zh-CN"/>
        </w:rPr>
      </w:pPr>
    </w:p>
    <w:p w14:paraId="2F01AF24" w14:textId="0C077630" w:rsidR="00954D5C" w:rsidRDefault="00FF73A0">
      <w:pPr>
        <w:widowControl/>
        <w:ind w:left="3220"/>
        <w:rPr>
          <w:color w:val="000000" w:themeColor="text1"/>
          <w:sz w:val="28"/>
          <w:szCs w:val="28"/>
          <w:lang w:val="zh-CN"/>
        </w:rPr>
      </w:pPr>
      <w:r w:rsidRPr="00CB6DD6">
        <w:rPr>
          <w:rFonts w:hint="eastAsia"/>
          <w:color w:val="000000" w:themeColor="text1"/>
          <w:sz w:val="28"/>
          <w:szCs w:val="28"/>
          <w:lang w:val="zh-CN"/>
        </w:rPr>
        <w:t>日期：</w:t>
      </w:r>
      <w:r>
        <w:rPr>
          <w:color w:val="000000" w:themeColor="text1"/>
          <w:sz w:val="28"/>
          <w:szCs w:val="28"/>
          <w:lang w:val="zh-CN"/>
        </w:rPr>
        <w:t xml:space="preserve"> </w:t>
      </w:r>
    </w:p>
    <w:p w14:paraId="154DB49B" w14:textId="4FCFC805" w:rsidR="00954D5C" w:rsidRDefault="00954D5C">
      <w:pPr>
        <w:widowControl/>
        <w:jc w:val="left"/>
        <w:rPr>
          <w:color w:val="000000" w:themeColor="text1"/>
          <w:sz w:val="28"/>
          <w:szCs w:val="28"/>
          <w:lang w:val="zh-CN"/>
        </w:rPr>
      </w:pPr>
    </w:p>
    <w:sectPr w:rsidR="00954D5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A09C9" w14:textId="77777777" w:rsidR="00D41294" w:rsidRDefault="00D41294" w:rsidP="006A7C1E">
      <w:r>
        <w:separator/>
      </w:r>
    </w:p>
  </w:endnote>
  <w:endnote w:type="continuationSeparator" w:id="0">
    <w:p w14:paraId="59A619E8" w14:textId="77777777" w:rsidR="00D41294" w:rsidRDefault="00D41294" w:rsidP="006A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CF260" w14:textId="77777777" w:rsidR="00D41294" w:rsidRDefault="00D41294" w:rsidP="006A7C1E">
      <w:r>
        <w:separator/>
      </w:r>
    </w:p>
  </w:footnote>
  <w:footnote w:type="continuationSeparator" w:id="0">
    <w:p w14:paraId="37178050" w14:textId="77777777" w:rsidR="00D41294" w:rsidRDefault="00D41294" w:rsidP="006A7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CD"/>
    <w:rsid w:val="000118D9"/>
    <w:rsid w:val="00061ACF"/>
    <w:rsid w:val="00064B04"/>
    <w:rsid w:val="00085B2C"/>
    <w:rsid w:val="000950E6"/>
    <w:rsid w:val="000B05E8"/>
    <w:rsid w:val="000B5FF5"/>
    <w:rsid w:val="000D63F5"/>
    <w:rsid w:val="0014688C"/>
    <w:rsid w:val="001675ED"/>
    <w:rsid w:val="00194539"/>
    <w:rsid w:val="001A1712"/>
    <w:rsid w:val="001D74B0"/>
    <w:rsid w:val="00213756"/>
    <w:rsid w:val="002307B4"/>
    <w:rsid w:val="00233E33"/>
    <w:rsid w:val="0024183A"/>
    <w:rsid w:val="00256BE3"/>
    <w:rsid w:val="002801C7"/>
    <w:rsid w:val="002C4D7C"/>
    <w:rsid w:val="002C5A6D"/>
    <w:rsid w:val="002E36A9"/>
    <w:rsid w:val="002E6157"/>
    <w:rsid w:val="002F4251"/>
    <w:rsid w:val="00305AC3"/>
    <w:rsid w:val="00310D78"/>
    <w:rsid w:val="0031605D"/>
    <w:rsid w:val="00316BF9"/>
    <w:rsid w:val="0032152C"/>
    <w:rsid w:val="0032717E"/>
    <w:rsid w:val="003328D8"/>
    <w:rsid w:val="00341E26"/>
    <w:rsid w:val="003423F6"/>
    <w:rsid w:val="00364D54"/>
    <w:rsid w:val="0037562D"/>
    <w:rsid w:val="003922B0"/>
    <w:rsid w:val="003A4AA7"/>
    <w:rsid w:val="003C27EC"/>
    <w:rsid w:val="003D0EB4"/>
    <w:rsid w:val="00452A4D"/>
    <w:rsid w:val="004667E4"/>
    <w:rsid w:val="004808ED"/>
    <w:rsid w:val="004A11EC"/>
    <w:rsid w:val="004A1E4F"/>
    <w:rsid w:val="004A278B"/>
    <w:rsid w:val="004D3C57"/>
    <w:rsid w:val="004D4AE4"/>
    <w:rsid w:val="004D4D92"/>
    <w:rsid w:val="004F5FE4"/>
    <w:rsid w:val="00546148"/>
    <w:rsid w:val="0057669A"/>
    <w:rsid w:val="005875AF"/>
    <w:rsid w:val="005D094B"/>
    <w:rsid w:val="006027C7"/>
    <w:rsid w:val="006279DC"/>
    <w:rsid w:val="00630127"/>
    <w:rsid w:val="00654D68"/>
    <w:rsid w:val="00661733"/>
    <w:rsid w:val="006657EF"/>
    <w:rsid w:val="00667FA4"/>
    <w:rsid w:val="006977B5"/>
    <w:rsid w:val="006A7C1E"/>
    <w:rsid w:val="006C6807"/>
    <w:rsid w:val="006D56A3"/>
    <w:rsid w:val="006F4FA5"/>
    <w:rsid w:val="00700A25"/>
    <w:rsid w:val="007401A9"/>
    <w:rsid w:val="00752E1A"/>
    <w:rsid w:val="0075390C"/>
    <w:rsid w:val="00781537"/>
    <w:rsid w:val="00781674"/>
    <w:rsid w:val="007A4025"/>
    <w:rsid w:val="007B7879"/>
    <w:rsid w:val="008034B7"/>
    <w:rsid w:val="008218AF"/>
    <w:rsid w:val="0082202D"/>
    <w:rsid w:val="0084189C"/>
    <w:rsid w:val="00852714"/>
    <w:rsid w:val="008608FC"/>
    <w:rsid w:val="00861709"/>
    <w:rsid w:val="00885B8E"/>
    <w:rsid w:val="00890C19"/>
    <w:rsid w:val="0089333F"/>
    <w:rsid w:val="008D018E"/>
    <w:rsid w:val="008D70FD"/>
    <w:rsid w:val="0091285B"/>
    <w:rsid w:val="0092606A"/>
    <w:rsid w:val="009303F4"/>
    <w:rsid w:val="0093396C"/>
    <w:rsid w:val="009504FE"/>
    <w:rsid w:val="00954D5C"/>
    <w:rsid w:val="009662A9"/>
    <w:rsid w:val="00976F95"/>
    <w:rsid w:val="0098785C"/>
    <w:rsid w:val="009A4EA5"/>
    <w:rsid w:val="009B03A0"/>
    <w:rsid w:val="009B3C95"/>
    <w:rsid w:val="009C5227"/>
    <w:rsid w:val="009C7D21"/>
    <w:rsid w:val="009E71D3"/>
    <w:rsid w:val="009F6D48"/>
    <w:rsid w:val="00A01738"/>
    <w:rsid w:val="00A320A2"/>
    <w:rsid w:val="00A45CB3"/>
    <w:rsid w:val="00A72948"/>
    <w:rsid w:val="00A73D90"/>
    <w:rsid w:val="00AB115C"/>
    <w:rsid w:val="00AC2989"/>
    <w:rsid w:val="00AD0108"/>
    <w:rsid w:val="00AD6666"/>
    <w:rsid w:val="00AF2F01"/>
    <w:rsid w:val="00AF2F4D"/>
    <w:rsid w:val="00AF32D4"/>
    <w:rsid w:val="00B548AF"/>
    <w:rsid w:val="00B54A46"/>
    <w:rsid w:val="00B620DE"/>
    <w:rsid w:val="00B8421E"/>
    <w:rsid w:val="00B847CD"/>
    <w:rsid w:val="00B956B6"/>
    <w:rsid w:val="00BB6B6A"/>
    <w:rsid w:val="00BD16EF"/>
    <w:rsid w:val="00BE3CFF"/>
    <w:rsid w:val="00BF13C9"/>
    <w:rsid w:val="00BF553C"/>
    <w:rsid w:val="00C07DE2"/>
    <w:rsid w:val="00C45FF7"/>
    <w:rsid w:val="00C56F1B"/>
    <w:rsid w:val="00C93C40"/>
    <w:rsid w:val="00CA604E"/>
    <w:rsid w:val="00CB6DD6"/>
    <w:rsid w:val="00CC369B"/>
    <w:rsid w:val="00CE31AD"/>
    <w:rsid w:val="00CF2E07"/>
    <w:rsid w:val="00D02ED2"/>
    <w:rsid w:val="00D21364"/>
    <w:rsid w:val="00D33010"/>
    <w:rsid w:val="00D41294"/>
    <w:rsid w:val="00D52190"/>
    <w:rsid w:val="00D6055D"/>
    <w:rsid w:val="00D617BC"/>
    <w:rsid w:val="00D63C4B"/>
    <w:rsid w:val="00D71048"/>
    <w:rsid w:val="00D7765D"/>
    <w:rsid w:val="00D964AD"/>
    <w:rsid w:val="00DA6BA9"/>
    <w:rsid w:val="00DB5DFE"/>
    <w:rsid w:val="00DF255A"/>
    <w:rsid w:val="00DF5F58"/>
    <w:rsid w:val="00E100DE"/>
    <w:rsid w:val="00E21F0C"/>
    <w:rsid w:val="00E25FBE"/>
    <w:rsid w:val="00E771A2"/>
    <w:rsid w:val="00ED3866"/>
    <w:rsid w:val="00EE398C"/>
    <w:rsid w:val="00EF230F"/>
    <w:rsid w:val="00F0249C"/>
    <w:rsid w:val="00F216CD"/>
    <w:rsid w:val="00F30D74"/>
    <w:rsid w:val="00F40C71"/>
    <w:rsid w:val="00F640A3"/>
    <w:rsid w:val="00F66BF3"/>
    <w:rsid w:val="00F87E0F"/>
    <w:rsid w:val="00FB0C42"/>
    <w:rsid w:val="00FB63B6"/>
    <w:rsid w:val="00FC72DA"/>
    <w:rsid w:val="00FF61FE"/>
    <w:rsid w:val="00FF73A0"/>
    <w:rsid w:val="244B2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65B19"/>
  <w15:docId w15:val="{6E6B05CD-CDD8-49F2-A632-261CEAA5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0"/>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402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9</cp:revision>
  <dcterms:created xsi:type="dcterms:W3CDTF">2025-06-04T00:57:00Z</dcterms:created>
  <dcterms:modified xsi:type="dcterms:W3CDTF">2025-12-03T02:17:00Z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eyJoZGlkIjoiOWFiODY2YmIwNmJiMzM1ZjIxNGFhNmRkODdiNWMwOTAiLCJ1c2VySWQiOiIzMDU0MTMzMjAifQ==</vt:lpwstr>
  </property>
  <property fmtid="{D5CDD505-2E9C-101B-9397-08002B2CF9AE}" pid="3" name="KSOProductBuildVer">
    <vt:lpwstr>2052-12.1.0.20305</vt:lpwstr>
  </property>
  <property fmtid="{D5CDD505-2E9C-101B-9397-08002B2CF9AE}" pid="4" name="ICV">
    <vt:lpwstr>A1412068FDAE463CAC76BF23A2056264_12</vt:lpwstr>
  </property>
</Properties>
</file>